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 w:tblpY="-1245"/>
        <w:tblW w:w="14794" w:type="dxa"/>
        <w:tblLayout w:type="fixed"/>
        <w:tblCellMar>
          <w:left w:w="360" w:type="dxa"/>
          <w:right w:w="360" w:type="dxa"/>
        </w:tblCellMar>
        <w:tblLook w:val="04A0" w:firstRow="1" w:lastRow="0" w:firstColumn="1" w:lastColumn="0" w:noHBand="0" w:noVBand="1"/>
      </w:tblPr>
      <w:tblGrid>
        <w:gridCol w:w="990"/>
        <w:gridCol w:w="1980"/>
        <w:gridCol w:w="6210"/>
        <w:gridCol w:w="5614"/>
      </w:tblGrid>
      <w:tr w:rsidR="00E77883" w14:paraId="596F03F3" w14:textId="77777777" w:rsidTr="008D4C69">
        <w:trPr>
          <w:trHeight w:val="1437"/>
        </w:trPr>
        <w:tc>
          <w:tcPr>
            <w:tcW w:w="990" w:type="dxa"/>
            <w:shd w:val="clear" w:color="auto" w:fill="000000" w:themeFill="text1"/>
          </w:tcPr>
          <w:p w14:paraId="751AE6A7" w14:textId="77777777" w:rsidR="00E77883" w:rsidRDefault="00E77883" w:rsidP="00E77883">
            <w:pPr>
              <w:pStyle w:val="NoSpacing"/>
              <w:rPr>
                <w:noProof/>
              </w:rPr>
            </w:pPr>
            <w:bookmarkStart w:id="0" w:name="_Toc182712026"/>
          </w:p>
        </w:tc>
        <w:tc>
          <w:tcPr>
            <w:tcW w:w="1980" w:type="dxa"/>
            <w:shd w:val="clear" w:color="auto" w:fill="000000" w:themeFill="text1"/>
            <w:vAlign w:val="center"/>
          </w:tcPr>
          <w:p w14:paraId="240F879D" w14:textId="77777777" w:rsidR="00E77883" w:rsidRDefault="00E77883" w:rsidP="00E77883">
            <w:pPr>
              <w:pStyle w:val="NoSpacing"/>
              <w:rPr>
                <w:noProof/>
              </w:rPr>
            </w:pPr>
            <w:r>
              <w:rPr>
                <w:noProof/>
              </w:rPr>
              <w:drawing>
                <wp:inline distT="0" distB="0" distL="0" distR="0" wp14:anchorId="4C8CC161" wp14:editId="4EE38F36">
                  <wp:extent cx="771525" cy="771525"/>
                  <wp:effectExtent l="0" t="0" r="0" b="0"/>
                  <wp:docPr id="91" name="Picture 2" descr="C:\Users\KSchroer.SILVERWARE\Documents\Projects\Logo Tran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chroer.SILVERWARE\Documents\Projects\Logo Transp.tif"/>
                          <pic:cNvPicPr>
                            <a:picLocks noChangeAspect="1" noChangeArrowheads="1"/>
                          </pic:cNvPicPr>
                        </pic:nvPicPr>
                        <pic:blipFill>
                          <a:blip r:embed="rId12" cstate="print"/>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sdt>
          <w:sdtPr>
            <w:rPr>
              <w:rFonts w:cstheme="minorHAnsi"/>
              <w:smallCaps/>
              <w:sz w:val="96"/>
              <w:szCs w:val="96"/>
            </w:rPr>
            <w:alias w:val="Company"/>
            <w:id w:val="86862501"/>
            <w:placeholder>
              <w:docPart w:val="150F380F366540A69D7F36CD20D8705C"/>
            </w:placeholder>
            <w:dataBinding w:prefixMappings="xmlns:ns0='http://schemas.openxmlformats.org/officeDocument/2006/extended-properties'" w:xpath="/ns0:Properties[1]/ns0:Company[1]" w:storeItemID="{6668398D-A668-4E3E-A5EB-62B293D839F1}"/>
            <w:text/>
          </w:sdtPr>
          <w:sdtEndPr/>
          <w:sdtContent>
            <w:tc>
              <w:tcPr>
                <w:tcW w:w="6210" w:type="dxa"/>
                <w:shd w:val="clear" w:color="auto" w:fill="000000" w:themeFill="text1"/>
                <w:vAlign w:val="center"/>
              </w:tcPr>
              <w:p w14:paraId="02D2455D" w14:textId="77777777" w:rsidR="00E77883" w:rsidRPr="008D4C69" w:rsidRDefault="00E77883" w:rsidP="00E77883">
                <w:pPr>
                  <w:pStyle w:val="NoSpacing"/>
                  <w:rPr>
                    <w:rFonts w:ascii="OzHandicraft BT" w:hAnsi="OzHandicraft BT"/>
                    <w:smallCaps/>
                    <w:sz w:val="96"/>
                    <w:szCs w:val="96"/>
                  </w:rPr>
                </w:pPr>
                <w:r w:rsidRPr="008C3C58">
                  <w:rPr>
                    <w:rFonts w:cstheme="minorHAnsi"/>
                    <w:smallCaps/>
                    <w:sz w:val="96"/>
                    <w:szCs w:val="96"/>
                  </w:rPr>
                  <w:t>SilverWare POS Inc</w:t>
                </w:r>
                <w:r w:rsidR="002C47CD" w:rsidRPr="008C3C58">
                  <w:rPr>
                    <w:rFonts w:cstheme="minorHAnsi"/>
                    <w:smallCaps/>
                    <w:sz w:val="96"/>
                    <w:szCs w:val="96"/>
                  </w:rPr>
                  <w:t>.</w:t>
                </w:r>
              </w:p>
            </w:tc>
          </w:sdtContent>
        </w:sdt>
        <w:tc>
          <w:tcPr>
            <w:tcW w:w="5614" w:type="dxa"/>
            <w:shd w:val="clear" w:color="auto" w:fill="BFBFBF" w:themeFill="background1" w:themeFillShade="BF"/>
            <w:vAlign w:val="center"/>
          </w:tcPr>
          <w:p w14:paraId="57BBC485" w14:textId="77777777" w:rsidR="00E77883" w:rsidRDefault="00E77883" w:rsidP="00E77883">
            <w:pPr>
              <w:pStyle w:val="NoSpacing"/>
              <w:jc w:val="center"/>
              <w:rPr>
                <w:smallCaps/>
                <w:color w:val="FFFFFF" w:themeColor="background1"/>
                <w:sz w:val="48"/>
                <w:szCs w:val="48"/>
              </w:rPr>
            </w:pPr>
          </w:p>
        </w:tc>
      </w:tr>
    </w:tbl>
    <w:p w14:paraId="12F765C2" w14:textId="77777777" w:rsidR="00477DC6" w:rsidRDefault="00477DC6" w:rsidP="00AD0CA6">
      <w:pPr>
        <w:rPr>
          <w:color w:val="7F7F7F" w:themeColor="text1" w:themeTint="80"/>
          <w:sz w:val="32"/>
          <w:szCs w:val="32"/>
        </w:rPr>
      </w:pPr>
    </w:p>
    <w:p w14:paraId="38078D35" w14:textId="77777777" w:rsidR="00AD0CA6" w:rsidRDefault="00AD0CA6" w:rsidP="00AD0CA6">
      <w:pPr>
        <w:rPr>
          <w:color w:val="7F7F7F" w:themeColor="text1" w:themeTint="80"/>
          <w:sz w:val="32"/>
          <w:szCs w:val="32"/>
        </w:rPr>
      </w:pPr>
    </w:p>
    <w:p w14:paraId="14C0F9E8" w14:textId="77777777" w:rsidR="00991266" w:rsidRDefault="00991266" w:rsidP="00AD0CA6">
      <w:pPr>
        <w:rPr>
          <w:color w:val="7F7F7F" w:themeColor="text1" w:themeTint="80"/>
          <w:sz w:val="32"/>
          <w:szCs w:val="32"/>
        </w:rPr>
      </w:pPr>
    </w:p>
    <w:p w14:paraId="4A3FEFFB" w14:textId="77777777" w:rsidR="00991266" w:rsidRDefault="00991266" w:rsidP="00B955DF">
      <w:pPr>
        <w:tabs>
          <w:tab w:val="left" w:pos="2280"/>
        </w:tabs>
        <w:rPr>
          <w:color w:val="7F7F7F" w:themeColor="text1" w:themeTint="80"/>
          <w:sz w:val="32"/>
          <w:szCs w:val="32"/>
        </w:rPr>
      </w:pPr>
    </w:p>
    <w:p w14:paraId="11E63A97" w14:textId="77777777" w:rsidR="00064E78" w:rsidRDefault="00064E78" w:rsidP="005C28BB">
      <w:pPr>
        <w:spacing w:before="0" w:after="0"/>
        <w:jc w:val="center"/>
        <w:rPr>
          <w:b/>
          <w:sz w:val="72"/>
          <w:szCs w:val="72"/>
        </w:rPr>
      </w:pPr>
    </w:p>
    <w:p w14:paraId="4862747E" w14:textId="77777777" w:rsidR="004773BD" w:rsidRPr="005C28BB" w:rsidRDefault="004773BD" w:rsidP="004773BD">
      <w:pPr>
        <w:spacing w:before="0" w:after="0"/>
        <w:jc w:val="center"/>
        <w:rPr>
          <w:b/>
          <w:sz w:val="72"/>
          <w:szCs w:val="72"/>
        </w:rPr>
      </w:pPr>
      <w:r w:rsidRPr="005C28BB">
        <w:rPr>
          <w:b/>
          <w:sz w:val="72"/>
          <w:szCs w:val="72"/>
        </w:rPr>
        <w:t>SilverWare POS</w:t>
      </w:r>
      <w:r>
        <w:rPr>
          <w:b/>
          <w:sz w:val="72"/>
          <w:szCs w:val="72"/>
        </w:rPr>
        <w:t xml:space="preserve"> Avrio</w:t>
      </w:r>
    </w:p>
    <w:p w14:paraId="041BE41D" w14:textId="77777777" w:rsidR="005C28BB" w:rsidRPr="005C28BB" w:rsidRDefault="005C28BB" w:rsidP="005C28BB">
      <w:pPr>
        <w:spacing w:before="0" w:after="0"/>
        <w:jc w:val="center"/>
        <w:rPr>
          <w:b/>
          <w:sz w:val="72"/>
          <w:szCs w:val="72"/>
        </w:rPr>
      </w:pPr>
    </w:p>
    <w:p w14:paraId="3D0AD3F3" w14:textId="77777777" w:rsidR="005C28BB" w:rsidRPr="005C28BB" w:rsidRDefault="005C28BB" w:rsidP="005C28BB">
      <w:pPr>
        <w:spacing w:before="0" w:after="0"/>
        <w:jc w:val="center"/>
        <w:rPr>
          <w:sz w:val="72"/>
          <w:szCs w:val="72"/>
        </w:rPr>
      </w:pPr>
    </w:p>
    <w:p w14:paraId="6371D995" w14:textId="77777777" w:rsidR="00E77883" w:rsidRDefault="00AE60E0" w:rsidP="005C28BB">
      <w:pPr>
        <w:spacing w:before="0" w:after="0"/>
        <w:jc w:val="center"/>
        <w:rPr>
          <w:sz w:val="72"/>
          <w:szCs w:val="72"/>
        </w:rPr>
      </w:pPr>
      <w:r>
        <w:rPr>
          <w:sz w:val="72"/>
          <w:szCs w:val="72"/>
        </w:rPr>
        <w:t>Bartender Guide</w:t>
      </w:r>
    </w:p>
    <w:p w14:paraId="21B50DD6" w14:textId="77777777" w:rsidR="00E77883" w:rsidRDefault="00E77883" w:rsidP="00E77883"/>
    <w:p w14:paraId="39E08304" w14:textId="77777777" w:rsidR="00E77883" w:rsidRDefault="00E77883" w:rsidP="00E77883"/>
    <w:p w14:paraId="750EF3BC" w14:textId="77777777" w:rsidR="00E77883" w:rsidRDefault="00E77883" w:rsidP="00E77883"/>
    <w:p w14:paraId="59A977D8" w14:textId="77777777" w:rsidR="00E77883" w:rsidRDefault="00E77883" w:rsidP="00E77883"/>
    <w:p w14:paraId="55677FBF" w14:textId="77777777" w:rsidR="00E77883" w:rsidRDefault="00E77883" w:rsidP="00E77883"/>
    <w:p w14:paraId="7E9C99E6" w14:textId="77777777" w:rsidR="00E77883" w:rsidRDefault="00E77883" w:rsidP="00E77883"/>
    <w:p w14:paraId="58C912C0" w14:textId="77777777" w:rsidR="00E77883" w:rsidRDefault="00E77883" w:rsidP="00E77883"/>
    <w:p w14:paraId="34E135E1" w14:textId="77777777" w:rsidR="00E77883" w:rsidRDefault="00E77883" w:rsidP="00E77883"/>
    <w:p w14:paraId="3EDCC251" w14:textId="77777777" w:rsidR="00E77883" w:rsidRDefault="00E77883" w:rsidP="00E77883"/>
    <w:p w14:paraId="36178581" w14:textId="77777777" w:rsidR="00E77883" w:rsidRDefault="00E77883" w:rsidP="00E77883"/>
    <w:p w14:paraId="3F6964CE" w14:textId="77777777" w:rsidR="00E77883" w:rsidRDefault="00E77883" w:rsidP="00E77883"/>
    <w:p w14:paraId="494CFC7D" w14:textId="77777777" w:rsidR="00B511FB" w:rsidRDefault="00B511FB">
      <w:pPr>
        <w:spacing w:before="0" w:after="0"/>
      </w:pPr>
    </w:p>
    <w:p w14:paraId="297F3675" w14:textId="77777777" w:rsidR="00AD0CA6" w:rsidRDefault="00AD0CA6">
      <w:pPr>
        <w:spacing w:before="0" w:after="0"/>
      </w:pPr>
    </w:p>
    <w:sdt>
      <w:sdtPr>
        <w:rPr>
          <w:rFonts w:asciiTheme="minorHAnsi" w:eastAsia="Times New Roman" w:hAnsiTheme="minorHAnsi" w:cs="Times New Roman"/>
          <w:b w:val="0"/>
          <w:bCs w:val="0"/>
          <w:color w:val="auto"/>
          <w:sz w:val="22"/>
          <w:szCs w:val="24"/>
        </w:rPr>
        <w:id w:val="85438240"/>
        <w:docPartObj>
          <w:docPartGallery w:val="Table of Contents"/>
          <w:docPartUnique/>
        </w:docPartObj>
      </w:sdtPr>
      <w:sdtEndPr/>
      <w:sdtContent>
        <w:p w14:paraId="1058E153" w14:textId="77777777" w:rsidR="000A317B" w:rsidRDefault="000A317B" w:rsidP="00AA2DD1">
          <w:pPr>
            <w:pStyle w:val="TOCHeading"/>
          </w:pPr>
          <w:r>
            <w:t>Contents</w:t>
          </w:r>
        </w:p>
        <w:p w14:paraId="534F00D1" w14:textId="1456D8F0" w:rsidR="007F2273" w:rsidRDefault="00B164D6">
          <w:pPr>
            <w:pStyle w:val="TOC1"/>
            <w:tabs>
              <w:tab w:val="right" w:leader="dot" w:pos="10070"/>
            </w:tabs>
            <w:rPr>
              <w:rFonts w:eastAsiaTheme="minorEastAsia" w:cstheme="minorBidi"/>
              <w:noProof/>
              <w:szCs w:val="22"/>
            </w:rPr>
          </w:pPr>
          <w:r>
            <w:fldChar w:fldCharType="begin"/>
          </w:r>
          <w:r w:rsidR="000A317B">
            <w:instrText xml:space="preserve"> TOC \o "1-3" \h \z \u </w:instrText>
          </w:r>
          <w:r>
            <w:fldChar w:fldCharType="separate"/>
          </w:r>
          <w:hyperlink w:anchor="_Toc503790367" w:history="1">
            <w:r w:rsidR="007F2273" w:rsidRPr="00F6608F">
              <w:rPr>
                <w:rStyle w:val="Hyperlink"/>
                <w:noProof/>
              </w:rPr>
              <w:t>Introduction</w:t>
            </w:r>
            <w:r w:rsidR="007F2273">
              <w:rPr>
                <w:noProof/>
                <w:webHidden/>
              </w:rPr>
              <w:tab/>
            </w:r>
            <w:r w:rsidR="007F2273">
              <w:rPr>
                <w:noProof/>
                <w:webHidden/>
              </w:rPr>
              <w:fldChar w:fldCharType="begin"/>
            </w:r>
            <w:r w:rsidR="007F2273">
              <w:rPr>
                <w:noProof/>
                <w:webHidden/>
              </w:rPr>
              <w:instrText xml:space="preserve"> PAGEREF _Toc503790367 \h </w:instrText>
            </w:r>
            <w:r w:rsidR="007F2273">
              <w:rPr>
                <w:noProof/>
                <w:webHidden/>
              </w:rPr>
            </w:r>
            <w:r w:rsidR="007F2273">
              <w:rPr>
                <w:noProof/>
                <w:webHidden/>
              </w:rPr>
              <w:fldChar w:fldCharType="separate"/>
            </w:r>
            <w:r w:rsidR="007F2273">
              <w:rPr>
                <w:noProof/>
                <w:webHidden/>
              </w:rPr>
              <w:t>5</w:t>
            </w:r>
            <w:r w:rsidR="007F2273">
              <w:rPr>
                <w:noProof/>
                <w:webHidden/>
              </w:rPr>
              <w:fldChar w:fldCharType="end"/>
            </w:r>
          </w:hyperlink>
        </w:p>
        <w:p w14:paraId="18DF25D9" w14:textId="11D932A7" w:rsidR="007F2273" w:rsidRDefault="00A42A4F">
          <w:pPr>
            <w:pStyle w:val="TOC2"/>
            <w:rPr>
              <w:rFonts w:eastAsiaTheme="minorEastAsia" w:cstheme="minorBidi"/>
              <w:szCs w:val="22"/>
            </w:rPr>
          </w:pPr>
          <w:hyperlink w:anchor="_Toc503790368" w:history="1">
            <w:r w:rsidR="007F2273" w:rsidRPr="00F6608F">
              <w:rPr>
                <w:rStyle w:val="Hyperlink"/>
              </w:rPr>
              <w:t>Warranty</w:t>
            </w:r>
            <w:r w:rsidR="007F2273">
              <w:rPr>
                <w:webHidden/>
              </w:rPr>
              <w:tab/>
            </w:r>
            <w:r w:rsidR="007F2273">
              <w:rPr>
                <w:webHidden/>
              </w:rPr>
              <w:fldChar w:fldCharType="begin"/>
            </w:r>
            <w:r w:rsidR="007F2273">
              <w:rPr>
                <w:webHidden/>
              </w:rPr>
              <w:instrText xml:space="preserve"> PAGEREF _Toc503790368 \h </w:instrText>
            </w:r>
            <w:r w:rsidR="007F2273">
              <w:rPr>
                <w:webHidden/>
              </w:rPr>
            </w:r>
            <w:r w:rsidR="007F2273">
              <w:rPr>
                <w:webHidden/>
              </w:rPr>
              <w:fldChar w:fldCharType="separate"/>
            </w:r>
            <w:r w:rsidR="007F2273">
              <w:rPr>
                <w:webHidden/>
              </w:rPr>
              <w:t>5</w:t>
            </w:r>
            <w:r w:rsidR="007F2273">
              <w:rPr>
                <w:webHidden/>
              </w:rPr>
              <w:fldChar w:fldCharType="end"/>
            </w:r>
          </w:hyperlink>
        </w:p>
        <w:p w14:paraId="43BBBA18" w14:textId="46B302BB" w:rsidR="007F2273" w:rsidRDefault="00A42A4F">
          <w:pPr>
            <w:pStyle w:val="TOC2"/>
            <w:rPr>
              <w:rFonts w:eastAsiaTheme="minorEastAsia" w:cstheme="minorBidi"/>
              <w:szCs w:val="22"/>
            </w:rPr>
          </w:pPr>
          <w:hyperlink w:anchor="_Toc503790369" w:history="1">
            <w:r w:rsidR="007F2273" w:rsidRPr="00F6608F">
              <w:rPr>
                <w:rStyle w:val="Hyperlink"/>
              </w:rPr>
              <w:t>Getting Help</w:t>
            </w:r>
            <w:r w:rsidR="007F2273">
              <w:rPr>
                <w:webHidden/>
              </w:rPr>
              <w:tab/>
            </w:r>
            <w:r w:rsidR="007F2273">
              <w:rPr>
                <w:webHidden/>
              </w:rPr>
              <w:fldChar w:fldCharType="begin"/>
            </w:r>
            <w:r w:rsidR="007F2273">
              <w:rPr>
                <w:webHidden/>
              </w:rPr>
              <w:instrText xml:space="preserve"> PAGEREF _Toc503790369 \h </w:instrText>
            </w:r>
            <w:r w:rsidR="007F2273">
              <w:rPr>
                <w:webHidden/>
              </w:rPr>
            </w:r>
            <w:r w:rsidR="007F2273">
              <w:rPr>
                <w:webHidden/>
              </w:rPr>
              <w:fldChar w:fldCharType="separate"/>
            </w:r>
            <w:r w:rsidR="007F2273">
              <w:rPr>
                <w:webHidden/>
              </w:rPr>
              <w:t>5</w:t>
            </w:r>
            <w:r w:rsidR="007F2273">
              <w:rPr>
                <w:webHidden/>
              </w:rPr>
              <w:fldChar w:fldCharType="end"/>
            </w:r>
          </w:hyperlink>
        </w:p>
        <w:p w14:paraId="13DEF068" w14:textId="6D2BB3F4" w:rsidR="007F2273" w:rsidRDefault="00A42A4F">
          <w:pPr>
            <w:pStyle w:val="TOC2"/>
            <w:rPr>
              <w:rFonts w:eastAsiaTheme="minorEastAsia" w:cstheme="minorBidi"/>
              <w:szCs w:val="22"/>
            </w:rPr>
          </w:pPr>
          <w:hyperlink w:anchor="_Toc503790370" w:history="1">
            <w:r w:rsidR="007F2273" w:rsidRPr="00F6608F">
              <w:rPr>
                <w:rStyle w:val="Hyperlink"/>
              </w:rPr>
              <w:t>Left-Handed?</w:t>
            </w:r>
            <w:r w:rsidR="007F2273">
              <w:rPr>
                <w:webHidden/>
              </w:rPr>
              <w:tab/>
            </w:r>
            <w:r w:rsidR="007F2273">
              <w:rPr>
                <w:webHidden/>
              </w:rPr>
              <w:fldChar w:fldCharType="begin"/>
            </w:r>
            <w:r w:rsidR="007F2273">
              <w:rPr>
                <w:webHidden/>
              </w:rPr>
              <w:instrText xml:space="preserve"> PAGEREF _Toc503790370 \h </w:instrText>
            </w:r>
            <w:r w:rsidR="007F2273">
              <w:rPr>
                <w:webHidden/>
              </w:rPr>
            </w:r>
            <w:r w:rsidR="007F2273">
              <w:rPr>
                <w:webHidden/>
              </w:rPr>
              <w:fldChar w:fldCharType="separate"/>
            </w:r>
            <w:r w:rsidR="007F2273">
              <w:rPr>
                <w:webHidden/>
              </w:rPr>
              <w:t>5</w:t>
            </w:r>
            <w:r w:rsidR="007F2273">
              <w:rPr>
                <w:webHidden/>
              </w:rPr>
              <w:fldChar w:fldCharType="end"/>
            </w:r>
          </w:hyperlink>
        </w:p>
        <w:p w14:paraId="6AB97668" w14:textId="564D0210" w:rsidR="007F2273" w:rsidRDefault="00A42A4F">
          <w:pPr>
            <w:pStyle w:val="TOC1"/>
            <w:tabs>
              <w:tab w:val="right" w:leader="dot" w:pos="10070"/>
            </w:tabs>
            <w:rPr>
              <w:rFonts w:eastAsiaTheme="minorEastAsia" w:cstheme="minorBidi"/>
              <w:noProof/>
              <w:szCs w:val="22"/>
            </w:rPr>
          </w:pPr>
          <w:hyperlink w:anchor="_Toc503790371" w:history="1">
            <w:r w:rsidR="007F2273" w:rsidRPr="00F6608F">
              <w:rPr>
                <w:rStyle w:val="Hyperlink"/>
                <w:noProof/>
              </w:rPr>
              <w:t>Getting Started</w:t>
            </w:r>
            <w:r w:rsidR="007F2273">
              <w:rPr>
                <w:noProof/>
                <w:webHidden/>
              </w:rPr>
              <w:tab/>
            </w:r>
            <w:r w:rsidR="007F2273">
              <w:rPr>
                <w:noProof/>
                <w:webHidden/>
              </w:rPr>
              <w:fldChar w:fldCharType="begin"/>
            </w:r>
            <w:r w:rsidR="007F2273">
              <w:rPr>
                <w:noProof/>
                <w:webHidden/>
              </w:rPr>
              <w:instrText xml:space="preserve"> PAGEREF _Toc503790371 \h </w:instrText>
            </w:r>
            <w:r w:rsidR="007F2273">
              <w:rPr>
                <w:noProof/>
                <w:webHidden/>
              </w:rPr>
            </w:r>
            <w:r w:rsidR="007F2273">
              <w:rPr>
                <w:noProof/>
                <w:webHidden/>
              </w:rPr>
              <w:fldChar w:fldCharType="separate"/>
            </w:r>
            <w:r w:rsidR="007F2273">
              <w:rPr>
                <w:noProof/>
                <w:webHidden/>
              </w:rPr>
              <w:t>6</w:t>
            </w:r>
            <w:r w:rsidR="007F2273">
              <w:rPr>
                <w:noProof/>
                <w:webHidden/>
              </w:rPr>
              <w:fldChar w:fldCharType="end"/>
            </w:r>
          </w:hyperlink>
        </w:p>
        <w:p w14:paraId="68006F90" w14:textId="65D1F84A" w:rsidR="007F2273" w:rsidRDefault="00A42A4F">
          <w:pPr>
            <w:pStyle w:val="TOC2"/>
            <w:rPr>
              <w:rFonts w:eastAsiaTheme="minorEastAsia" w:cstheme="minorBidi"/>
              <w:szCs w:val="22"/>
            </w:rPr>
          </w:pPr>
          <w:hyperlink w:anchor="_Toc503790372" w:history="1">
            <w:r w:rsidR="007F2273" w:rsidRPr="00F6608F">
              <w:rPr>
                <w:rStyle w:val="Hyperlink"/>
              </w:rPr>
              <w:t>The Stay Menu</w:t>
            </w:r>
            <w:r w:rsidR="007F2273">
              <w:rPr>
                <w:webHidden/>
              </w:rPr>
              <w:tab/>
            </w:r>
            <w:r w:rsidR="007F2273">
              <w:rPr>
                <w:webHidden/>
              </w:rPr>
              <w:fldChar w:fldCharType="begin"/>
            </w:r>
            <w:r w:rsidR="007F2273">
              <w:rPr>
                <w:webHidden/>
              </w:rPr>
              <w:instrText xml:space="preserve"> PAGEREF _Toc503790372 \h </w:instrText>
            </w:r>
            <w:r w:rsidR="007F2273">
              <w:rPr>
                <w:webHidden/>
              </w:rPr>
            </w:r>
            <w:r w:rsidR="007F2273">
              <w:rPr>
                <w:webHidden/>
              </w:rPr>
              <w:fldChar w:fldCharType="separate"/>
            </w:r>
            <w:r w:rsidR="007F2273">
              <w:rPr>
                <w:webHidden/>
              </w:rPr>
              <w:t>7</w:t>
            </w:r>
            <w:r w:rsidR="007F2273">
              <w:rPr>
                <w:webHidden/>
              </w:rPr>
              <w:fldChar w:fldCharType="end"/>
            </w:r>
          </w:hyperlink>
        </w:p>
        <w:p w14:paraId="73C4C3D9" w14:textId="09CB05C1" w:rsidR="007F2273" w:rsidRDefault="00A42A4F">
          <w:pPr>
            <w:pStyle w:val="TOC1"/>
            <w:tabs>
              <w:tab w:val="right" w:leader="dot" w:pos="10070"/>
            </w:tabs>
            <w:rPr>
              <w:rFonts w:eastAsiaTheme="minorEastAsia" w:cstheme="minorBidi"/>
              <w:noProof/>
              <w:szCs w:val="22"/>
            </w:rPr>
          </w:pPr>
          <w:hyperlink w:anchor="_Toc503790373" w:history="1">
            <w:r w:rsidR="007F2273" w:rsidRPr="00F6608F">
              <w:rPr>
                <w:rStyle w:val="Hyperlink"/>
                <w:noProof/>
              </w:rPr>
              <w:t>The Bar Tab Screen</w:t>
            </w:r>
            <w:r w:rsidR="007F2273">
              <w:rPr>
                <w:noProof/>
                <w:webHidden/>
              </w:rPr>
              <w:tab/>
            </w:r>
            <w:r w:rsidR="007F2273">
              <w:rPr>
                <w:noProof/>
                <w:webHidden/>
              </w:rPr>
              <w:fldChar w:fldCharType="begin"/>
            </w:r>
            <w:r w:rsidR="007F2273">
              <w:rPr>
                <w:noProof/>
                <w:webHidden/>
              </w:rPr>
              <w:instrText xml:space="preserve"> PAGEREF _Toc503790373 \h </w:instrText>
            </w:r>
            <w:r w:rsidR="007F2273">
              <w:rPr>
                <w:noProof/>
                <w:webHidden/>
              </w:rPr>
            </w:r>
            <w:r w:rsidR="007F2273">
              <w:rPr>
                <w:noProof/>
                <w:webHidden/>
              </w:rPr>
              <w:fldChar w:fldCharType="separate"/>
            </w:r>
            <w:r w:rsidR="007F2273">
              <w:rPr>
                <w:noProof/>
                <w:webHidden/>
              </w:rPr>
              <w:t>9</w:t>
            </w:r>
            <w:r w:rsidR="007F2273">
              <w:rPr>
                <w:noProof/>
                <w:webHidden/>
              </w:rPr>
              <w:fldChar w:fldCharType="end"/>
            </w:r>
          </w:hyperlink>
        </w:p>
        <w:p w14:paraId="5E9A422F" w14:textId="2C3BA1FC" w:rsidR="007F2273" w:rsidRDefault="00A42A4F">
          <w:pPr>
            <w:pStyle w:val="TOC1"/>
            <w:tabs>
              <w:tab w:val="right" w:leader="dot" w:pos="10070"/>
            </w:tabs>
            <w:rPr>
              <w:rFonts w:eastAsiaTheme="minorEastAsia" w:cstheme="minorBidi"/>
              <w:noProof/>
              <w:szCs w:val="22"/>
            </w:rPr>
          </w:pPr>
          <w:hyperlink w:anchor="_Toc503790374" w:history="1">
            <w:r w:rsidR="007F2273" w:rsidRPr="00F6608F">
              <w:rPr>
                <w:rStyle w:val="Hyperlink"/>
                <w:noProof/>
              </w:rPr>
              <w:t>The Main Menu</w:t>
            </w:r>
            <w:r w:rsidR="007F2273">
              <w:rPr>
                <w:noProof/>
                <w:webHidden/>
              </w:rPr>
              <w:tab/>
            </w:r>
            <w:r w:rsidR="007F2273">
              <w:rPr>
                <w:noProof/>
                <w:webHidden/>
              </w:rPr>
              <w:fldChar w:fldCharType="begin"/>
            </w:r>
            <w:r w:rsidR="007F2273">
              <w:rPr>
                <w:noProof/>
                <w:webHidden/>
              </w:rPr>
              <w:instrText xml:space="preserve"> PAGEREF _Toc503790374 \h </w:instrText>
            </w:r>
            <w:r w:rsidR="007F2273">
              <w:rPr>
                <w:noProof/>
                <w:webHidden/>
              </w:rPr>
            </w:r>
            <w:r w:rsidR="007F2273">
              <w:rPr>
                <w:noProof/>
                <w:webHidden/>
              </w:rPr>
              <w:fldChar w:fldCharType="separate"/>
            </w:r>
            <w:r w:rsidR="007F2273">
              <w:rPr>
                <w:noProof/>
                <w:webHidden/>
              </w:rPr>
              <w:t>11</w:t>
            </w:r>
            <w:r w:rsidR="007F2273">
              <w:rPr>
                <w:noProof/>
                <w:webHidden/>
              </w:rPr>
              <w:fldChar w:fldCharType="end"/>
            </w:r>
          </w:hyperlink>
        </w:p>
        <w:p w14:paraId="5EE9E3B5" w14:textId="73633B5F" w:rsidR="007F2273" w:rsidRDefault="00A42A4F">
          <w:pPr>
            <w:pStyle w:val="TOC1"/>
            <w:tabs>
              <w:tab w:val="right" w:leader="dot" w:pos="10070"/>
            </w:tabs>
            <w:rPr>
              <w:rFonts w:eastAsiaTheme="minorEastAsia" w:cstheme="minorBidi"/>
              <w:noProof/>
              <w:szCs w:val="22"/>
            </w:rPr>
          </w:pPr>
          <w:hyperlink w:anchor="_Toc503790375" w:history="1">
            <w:r w:rsidR="007F2273" w:rsidRPr="00F6608F">
              <w:rPr>
                <w:rStyle w:val="Hyperlink"/>
                <w:noProof/>
              </w:rPr>
              <w:t>Staff Options</w:t>
            </w:r>
            <w:r w:rsidR="007F2273">
              <w:rPr>
                <w:noProof/>
                <w:webHidden/>
              </w:rPr>
              <w:tab/>
            </w:r>
            <w:r w:rsidR="007F2273">
              <w:rPr>
                <w:noProof/>
                <w:webHidden/>
              </w:rPr>
              <w:fldChar w:fldCharType="begin"/>
            </w:r>
            <w:r w:rsidR="007F2273">
              <w:rPr>
                <w:noProof/>
                <w:webHidden/>
              </w:rPr>
              <w:instrText xml:space="preserve"> PAGEREF _Toc503790375 \h </w:instrText>
            </w:r>
            <w:r w:rsidR="007F2273">
              <w:rPr>
                <w:noProof/>
                <w:webHidden/>
              </w:rPr>
            </w:r>
            <w:r w:rsidR="007F2273">
              <w:rPr>
                <w:noProof/>
                <w:webHidden/>
              </w:rPr>
              <w:fldChar w:fldCharType="separate"/>
            </w:r>
            <w:r w:rsidR="007F2273">
              <w:rPr>
                <w:noProof/>
                <w:webHidden/>
              </w:rPr>
              <w:t>12</w:t>
            </w:r>
            <w:r w:rsidR="007F2273">
              <w:rPr>
                <w:noProof/>
                <w:webHidden/>
              </w:rPr>
              <w:fldChar w:fldCharType="end"/>
            </w:r>
          </w:hyperlink>
        </w:p>
        <w:p w14:paraId="4DD18067" w14:textId="357C9832" w:rsidR="007F2273" w:rsidRDefault="00A42A4F">
          <w:pPr>
            <w:pStyle w:val="TOC2"/>
            <w:rPr>
              <w:rFonts w:eastAsiaTheme="minorEastAsia" w:cstheme="minorBidi"/>
              <w:szCs w:val="22"/>
            </w:rPr>
          </w:pPr>
          <w:hyperlink w:anchor="_Toc503790376" w:history="1">
            <w:r w:rsidR="007F2273" w:rsidRPr="00F6608F">
              <w:rPr>
                <w:rStyle w:val="Hyperlink"/>
              </w:rPr>
              <w:t>Sign-in/out</w:t>
            </w:r>
            <w:r w:rsidR="007F2273">
              <w:rPr>
                <w:webHidden/>
              </w:rPr>
              <w:tab/>
            </w:r>
            <w:r w:rsidR="007F2273">
              <w:rPr>
                <w:webHidden/>
              </w:rPr>
              <w:fldChar w:fldCharType="begin"/>
            </w:r>
            <w:r w:rsidR="007F2273">
              <w:rPr>
                <w:webHidden/>
              </w:rPr>
              <w:instrText xml:space="preserve"> PAGEREF _Toc503790376 \h </w:instrText>
            </w:r>
            <w:r w:rsidR="007F2273">
              <w:rPr>
                <w:webHidden/>
              </w:rPr>
            </w:r>
            <w:r w:rsidR="007F2273">
              <w:rPr>
                <w:webHidden/>
              </w:rPr>
              <w:fldChar w:fldCharType="separate"/>
            </w:r>
            <w:r w:rsidR="007F2273">
              <w:rPr>
                <w:webHidden/>
              </w:rPr>
              <w:t>12</w:t>
            </w:r>
            <w:r w:rsidR="007F2273">
              <w:rPr>
                <w:webHidden/>
              </w:rPr>
              <w:fldChar w:fldCharType="end"/>
            </w:r>
          </w:hyperlink>
        </w:p>
        <w:p w14:paraId="7937CD9A" w14:textId="0283F881" w:rsidR="007F2273" w:rsidRDefault="00A42A4F">
          <w:pPr>
            <w:pStyle w:val="TOC2"/>
            <w:rPr>
              <w:rFonts w:eastAsiaTheme="minorEastAsia" w:cstheme="minorBidi"/>
              <w:szCs w:val="22"/>
            </w:rPr>
          </w:pPr>
          <w:hyperlink w:anchor="_Toc503790377" w:history="1">
            <w:r w:rsidR="007F2273" w:rsidRPr="00F6608F">
              <w:rPr>
                <w:rStyle w:val="Hyperlink"/>
              </w:rPr>
              <w:t>Staff Sales Report</w:t>
            </w:r>
            <w:r w:rsidR="007F2273">
              <w:rPr>
                <w:webHidden/>
              </w:rPr>
              <w:tab/>
            </w:r>
            <w:r w:rsidR="007F2273">
              <w:rPr>
                <w:webHidden/>
              </w:rPr>
              <w:fldChar w:fldCharType="begin"/>
            </w:r>
            <w:r w:rsidR="007F2273">
              <w:rPr>
                <w:webHidden/>
              </w:rPr>
              <w:instrText xml:space="preserve"> PAGEREF _Toc503790377 \h </w:instrText>
            </w:r>
            <w:r w:rsidR="007F2273">
              <w:rPr>
                <w:webHidden/>
              </w:rPr>
            </w:r>
            <w:r w:rsidR="007F2273">
              <w:rPr>
                <w:webHidden/>
              </w:rPr>
              <w:fldChar w:fldCharType="separate"/>
            </w:r>
            <w:r w:rsidR="007F2273">
              <w:rPr>
                <w:webHidden/>
              </w:rPr>
              <w:t>12</w:t>
            </w:r>
            <w:r w:rsidR="007F2273">
              <w:rPr>
                <w:webHidden/>
              </w:rPr>
              <w:fldChar w:fldCharType="end"/>
            </w:r>
          </w:hyperlink>
        </w:p>
        <w:p w14:paraId="6CD77325" w14:textId="5BAE8708" w:rsidR="007F2273" w:rsidRDefault="00A42A4F">
          <w:pPr>
            <w:pStyle w:val="TOC2"/>
            <w:rPr>
              <w:rFonts w:eastAsiaTheme="minorEastAsia" w:cstheme="minorBidi"/>
              <w:szCs w:val="22"/>
            </w:rPr>
          </w:pPr>
          <w:hyperlink w:anchor="_Toc503790378" w:history="1">
            <w:r w:rsidR="007F2273" w:rsidRPr="00F6608F">
              <w:rPr>
                <w:rStyle w:val="Hyperlink"/>
              </w:rPr>
              <w:t>Sending Internal Email</w:t>
            </w:r>
            <w:r w:rsidR="007F2273">
              <w:rPr>
                <w:webHidden/>
              </w:rPr>
              <w:tab/>
            </w:r>
            <w:r w:rsidR="007F2273">
              <w:rPr>
                <w:webHidden/>
              </w:rPr>
              <w:fldChar w:fldCharType="begin"/>
            </w:r>
            <w:r w:rsidR="007F2273">
              <w:rPr>
                <w:webHidden/>
              </w:rPr>
              <w:instrText xml:space="preserve"> PAGEREF _Toc503790378 \h </w:instrText>
            </w:r>
            <w:r w:rsidR="007F2273">
              <w:rPr>
                <w:webHidden/>
              </w:rPr>
            </w:r>
            <w:r w:rsidR="007F2273">
              <w:rPr>
                <w:webHidden/>
              </w:rPr>
              <w:fldChar w:fldCharType="separate"/>
            </w:r>
            <w:r w:rsidR="007F2273">
              <w:rPr>
                <w:webHidden/>
              </w:rPr>
              <w:t>13</w:t>
            </w:r>
            <w:r w:rsidR="007F2273">
              <w:rPr>
                <w:webHidden/>
              </w:rPr>
              <w:fldChar w:fldCharType="end"/>
            </w:r>
          </w:hyperlink>
        </w:p>
        <w:p w14:paraId="2069495B" w14:textId="7162C3F5" w:rsidR="007F2273" w:rsidRDefault="00A42A4F">
          <w:pPr>
            <w:pStyle w:val="TOC2"/>
            <w:rPr>
              <w:rFonts w:eastAsiaTheme="minorEastAsia" w:cstheme="minorBidi"/>
              <w:szCs w:val="22"/>
            </w:rPr>
          </w:pPr>
          <w:hyperlink w:anchor="_Toc503790379" w:history="1">
            <w:r w:rsidR="007F2273" w:rsidRPr="00F6608F">
              <w:rPr>
                <w:rStyle w:val="Hyperlink"/>
              </w:rPr>
              <w:t>Tip Declaration</w:t>
            </w:r>
            <w:r w:rsidR="007F2273">
              <w:rPr>
                <w:webHidden/>
              </w:rPr>
              <w:tab/>
            </w:r>
            <w:r w:rsidR="007F2273">
              <w:rPr>
                <w:webHidden/>
              </w:rPr>
              <w:fldChar w:fldCharType="begin"/>
            </w:r>
            <w:r w:rsidR="007F2273">
              <w:rPr>
                <w:webHidden/>
              </w:rPr>
              <w:instrText xml:space="preserve"> PAGEREF _Toc503790379 \h </w:instrText>
            </w:r>
            <w:r w:rsidR="007F2273">
              <w:rPr>
                <w:webHidden/>
              </w:rPr>
            </w:r>
            <w:r w:rsidR="007F2273">
              <w:rPr>
                <w:webHidden/>
              </w:rPr>
              <w:fldChar w:fldCharType="separate"/>
            </w:r>
            <w:r w:rsidR="007F2273">
              <w:rPr>
                <w:webHidden/>
              </w:rPr>
              <w:t>16</w:t>
            </w:r>
            <w:r w:rsidR="007F2273">
              <w:rPr>
                <w:webHidden/>
              </w:rPr>
              <w:fldChar w:fldCharType="end"/>
            </w:r>
          </w:hyperlink>
        </w:p>
        <w:p w14:paraId="022FE5BB" w14:textId="6FC3D47A" w:rsidR="007F2273" w:rsidRDefault="00A42A4F">
          <w:pPr>
            <w:pStyle w:val="TOC2"/>
            <w:rPr>
              <w:rFonts w:eastAsiaTheme="minorEastAsia" w:cstheme="minorBidi"/>
              <w:szCs w:val="22"/>
            </w:rPr>
          </w:pPr>
          <w:hyperlink w:anchor="_Toc503790380" w:history="1">
            <w:r w:rsidR="007F2273" w:rsidRPr="00F6608F">
              <w:rPr>
                <w:rStyle w:val="Hyperlink"/>
              </w:rPr>
              <w:t>Tip-Ins/Outs</w:t>
            </w:r>
            <w:r w:rsidR="007F2273">
              <w:rPr>
                <w:webHidden/>
              </w:rPr>
              <w:tab/>
            </w:r>
            <w:r w:rsidR="007F2273">
              <w:rPr>
                <w:webHidden/>
              </w:rPr>
              <w:fldChar w:fldCharType="begin"/>
            </w:r>
            <w:r w:rsidR="007F2273">
              <w:rPr>
                <w:webHidden/>
              </w:rPr>
              <w:instrText xml:space="preserve"> PAGEREF _Toc503790380 \h </w:instrText>
            </w:r>
            <w:r w:rsidR="007F2273">
              <w:rPr>
                <w:webHidden/>
              </w:rPr>
            </w:r>
            <w:r w:rsidR="007F2273">
              <w:rPr>
                <w:webHidden/>
              </w:rPr>
              <w:fldChar w:fldCharType="separate"/>
            </w:r>
            <w:r w:rsidR="007F2273">
              <w:rPr>
                <w:webHidden/>
              </w:rPr>
              <w:t>18</w:t>
            </w:r>
            <w:r w:rsidR="007F2273">
              <w:rPr>
                <w:webHidden/>
              </w:rPr>
              <w:fldChar w:fldCharType="end"/>
            </w:r>
          </w:hyperlink>
        </w:p>
        <w:p w14:paraId="028CD6DB" w14:textId="74110B29" w:rsidR="007F2273" w:rsidRDefault="00A42A4F">
          <w:pPr>
            <w:pStyle w:val="TOC2"/>
            <w:rPr>
              <w:rFonts w:eastAsiaTheme="minorEastAsia" w:cstheme="minorBidi"/>
              <w:szCs w:val="22"/>
            </w:rPr>
          </w:pPr>
          <w:hyperlink w:anchor="_Toc503790381" w:history="1">
            <w:r w:rsidR="007F2273" w:rsidRPr="00F6608F">
              <w:rPr>
                <w:rStyle w:val="Hyperlink"/>
              </w:rPr>
              <w:t>Working with Multiple Cash Drawers</w:t>
            </w:r>
            <w:r w:rsidR="007F2273">
              <w:rPr>
                <w:webHidden/>
              </w:rPr>
              <w:tab/>
            </w:r>
            <w:r w:rsidR="007F2273">
              <w:rPr>
                <w:webHidden/>
              </w:rPr>
              <w:fldChar w:fldCharType="begin"/>
            </w:r>
            <w:r w:rsidR="007F2273">
              <w:rPr>
                <w:webHidden/>
              </w:rPr>
              <w:instrText xml:space="preserve"> PAGEREF _Toc503790381 \h </w:instrText>
            </w:r>
            <w:r w:rsidR="007F2273">
              <w:rPr>
                <w:webHidden/>
              </w:rPr>
            </w:r>
            <w:r w:rsidR="007F2273">
              <w:rPr>
                <w:webHidden/>
              </w:rPr>
              <w:fldChar w:fldCharType="separate"/>
            </w:r>
            <w:r w:rsidR="007F2273">
              <w:rPr>
                <w:webHidden/>
              </w:rPr>
              <w:t>19</w:t>
            </w:r>
            <w:r w:rsidR="007F2273">
              <w:rPr>
                <w:webHidden/>
              </w:rPr>
              <w:fldChar w:fldCharType="end"/>
            </w:r>
          </w:hyperlink>
        </w:p>
        <w:p w14:paraId="701B5192" w14:textId="4C3B401F" w:rsidR="007F2273" w:rsidRDefault="00A42A4F">
          <w:pPr>
            <w:pStyle w:val="TOC2"/>
            <w:rPr>
              <w:rFonts w:eastAsiaTheme="minorEastAsia" w:cstheme="minorBidi"/>
              <w:szCs w:val="22"/>
            </w:rPr>
          </w:pPr>
          <w:hyperlink w:anchor="_Toc503790382" w:history="1">
            <w:r w:rsidR="007F2273" w:rsidRPr="00F6608F">
              <w:rPr>
                <w:rStyle w:val="Hyperlink"/>
              </w:rPr>
              <w:t>Pay-In\Out</w:t>
            </w:r>
            <w:r w:rsidR="007F2273">
              <w:rPr>
                <w:webHidden/>
              </w:rPr>
              <w:tab/>
            </w:r>
            <w:r w:rsidR="007F2273">
              <w:rPr>
                <w:webHidden/>
              </w:rPr>
              <w:fldChar w:fldCharType="begin"/>
            </w:r>
            <w:r w:rsidR="007F2273">
              <w:rPr>
                <w:webHidden/>
              </w:rPr>
              <w:instrText xml:space="preserve"> PAGEREF _Toc503790382 \h </w:instrText>
            </w:r>
            <w:r w:rsidR="007F2273">
              <w:rPr>
                <w:webHidden/>
              </w:rPr>
            </w:r>
            <w:r w:rsidR="007F2273">
              <w:rPr>
                <w:webHidden/>
              </w:rPr>
              <w:fldChar w:fldCharType="separate"/>
            </w:r>
            <w:r w:rsidR="007F2273">
              <w:rPr>
                <w:webHidden/>
              </w:rPr>
              <w:t>20</w:t>
            </w:r>
            <w:r w:rsidR="007F2273">
              <w:rPr>
                <w:webHidden/>
              </w:rPr>
              <w:fldChar w:fldCharType="end"/>
            </w:r>
          </w:hyperlink>
        </w:p>
        <w:p w14:paraId="63153FD9" w14:textId="0C0F856E" w:rsidR="007F2273" w:rsidRDefault="00A42A4F">
          <w:pPr>
            <w:pStyle w:val="TOC2"/>
            <w:rPr>
              <w:rFonts w:eastAsiaTheme="minorEastAsia" w:cstheme="minorBidi"/>
              <w:szCs w:val="22"/>
            </w:rPr>
          </w:pPr>
          <w:hyperlink w:anchor="_Toc503790383" w:history="1">
            <w:r w:rsidR="007F2273" w:rsidRPr="00F6608F">
              <w:rPr>
                <w:rStyle w:val="Hyperlink"/>
              </w:rPr>
              <w:t>Blind Drops</w:t>
            </w:r>
            <w:r w:rsidR="007F2273">
              <w:rPr>
                <w:webHidden/>
              </w:rPr>
              <w:tab/>
            </w:r>
            <w:r w:rsidR="007F2273">
              <w:rPr>
                <w:webHidden/>
              </w:rPr>
              <w:fldChar w:fldCharType="begin"/>
            </w:r>
            <w:r w:rsidR="007F2273">
              <w:rPr>
                <w:webHidden/>
              </w:rPr>
              <w:instrText xml:space="preserve"> PAGEREF _Toc503790383 \h </w:instrText>
            </w:r>
            <w:r w:rsidR="007F2273">
              <w:rPr>
                <w:webHidden/>
              </w:rPr>
            </w:r>
            <w:r w:rsidR="007F2273">
              <w:rPr>
                <w:webHidden/>
              </w:rPr>
              <w:fldChar w:fldCharType="separate"/>
            </w:r>
            <w:r w:rsidR="007F2273">
              <w:rPr>
                <w:webHidden/>
              </w:rPr>
              <w:t>21</w:t>
            </w:r>
            <w:r w:rsidR="007F2273">
              <w:rPr>
                <w:webHidden/>
              </w:rPr>
              <w:fldChar w:fldCharType="end"/>
            </w:r>
          </w:hyperlink>
        </w:p>
        <w:p w14:paraId="413F5D18" w14:textId="449F5AD1" w:rsidR="007F2273" w:rsidRDefault="00A42A4F">
          <w:pPr>
            <w:pStyle w:val="TOC1"/>
            <w:tabs>
              <w:tab w:val="right" w:leader="dot" w:pos="10070"/>
            </w:tabs>
            <w:rPr>
              <w:rFonts w:eastAsiaTheme="minorEastAsia" w:cstheme="minorBidi"/>
              <w:noProof/>
              <w:szCs w:val="22"/>
            </w:rPr>
          </w:pPr>
          <w:hyperlink w:anchor="_Toc503790384" w:history="1">
            <w:r w:rsidR="007F2273" w:rsidRPr="00F6608F">
              <w:rPr>
                <w:rStyle w:val="Hyperlink"/>
                <w:noProof/>
              </w:rPr>
              <w:t>Other Options</w:t>
            </w:r>
            <w:r w:rsidR="007F2273">
              <w:rPr>
                <w:noProof/>
                <w:webHidden/>
              </w:rPr>
              <w:tab/>
            </w:r>
            <w:r w:rsidR="007F2273">
              <w:rPr>
                <w:noProof/>
                <w:webHidden/>
              </w:rPr>
              <w:fldChar w:fldCharType="begin"/>
            </w:r>
            <w:r w:rsidR="007F2273">
              <w:rPr>
                <w:noProof/>
                <w:webHidden/>
              </w:rPr>
              <w:instrText xml:space="preserve"> PAGEREF _Toc503790384 \h </w:instrText>
            </w:r>
            <w:r w:rsidR="007F2273">
              <w:rPr>
                <w:noProof/>
                <w:webHidden/>
              </w:rPr>
            </w:r>
            <w:r w:rsidR="007F2273">
              <w:rPr>
                <w:noProof/>
                <w:webHidden/>
              </w:rPr>
              <w:fldChar w:fldCharType="separate"/>
            </w:r>
            <w:r w:rsidR="007F2273">
              <w:rPr>
                <w:noProof/>
                <w:webHidden/>
              </w:rPr>
              <w:t>22</w:t>
            </w:r>
            <w:r w:rsidR="007F2273">
              <w:rPr>
                <w:noProof/>
                <w:webHidden/>
              </w:rPr>
              <w:fldChar w:fldCharType="end"/>
            </w:r>
          </w:hyperlink>
        </w:p>
        <w:p w14:paraId="36E345D3" w14:textId="2564C2CC" w:rsidR="007F2273" w:rsidRDefault="00A42A4F">
          <w:pPr>
            <w:pStyle w:val="TOC2"/>
            <w:rPr>
              <w:rFonts w:eastAsiaTheme="minorEastAsia" w:cstheme="minorBidi"/>
              <w:szCs w:val="22"/>
            </w:rPr>
          </w:pPr>
          <w:hyperlink w:anchor="_Toc503790385" w:history="1">
            <w:r w:rsidR="007F2273" w:rsidRPr="00F6608F">
              <w:rPr>
                <w:rStyle w:val="Hyperlink"/>
              </w:rPr>
              <w:t>Viewing a Loyalty Card’s Information</w:t>
            </w:r>
            <w:r w:rsidR="007F2273">
              <w:rPr>
                <w:webHidden/>
              </w:rPr>
              <w:tab/>
            </w:r>
            <w:r w:rsidR="007F2273">
              <w:rPr>
                <w:webHidden/>
              </w:rPr>
              <w:fldChar w:fldCharType="begin"/>
            </w:r>
            <w:r w:rsidR="007F2273">
              <w:rPr>
                <w:webHidden/>
              </w:rPr>
              <w:instrText xml:space="preserve"> PAGEREF _Toc503790385 \h </w:instrText>
            </w:r>
            <w:r w:rsidR="007F2273">
              <w:rPr>
                <w:webHidden/>
              </w:rPr>
            </w:r>
            <w:r w:rsidR="007F2273">
              <w:rPr>
                <w:webHidden/>
              </w:rPr>
              <w:fldChar w:fldCharType="separate"/>
            </w:r>
            <w:r w:rsidR="007F2273">
              <w:rPr>
                <w:webHidden/>
              </w:rPr>
              <w:t>22</w:t>
            </w:r>
            <w:r w:rsidR="007F2273">
              <w:rPr>
                <w:webHidden/>
              </w:rPr>
              <w:fldChar w:fldCharType="end"/>
            </w:r>
          </w:hyperlink>
        </w:p>
        <w:p w14:paraId="47FA7CE7" w14:textId="6B827D93" w:rsidR="007F2273" w:rsidRDefault="00A42A4F">
          <w:pPr>
            <w:pStyle w:val="TOC2"/>
            <w:rPr>
              <w:rFonts w:eastAsiaTheme="minorEastAsia" w:cstheme="minorBidi"/>
              <w:szCs w:val="22"/>
            </w:rPr>
          </w:pPr>
          <w:hyperlink w:anchor="_Toc503790386" w:history="1">
            <w:r w:rsidR="007F2273" w:rsidRPr="00F6608F">
              <w:rPr>
                <w:rStyle w:val="Hyperlink"/>
              </w:rPr>
              <w:t>Redeeming Points for Coupons</w:t>
            </w:r>
            <w:r w:rsidR="007F2273">
              <w:rPr>
                <w:webHidden/>
              </w:rPr>
              <w:tab/>
            </w:r>
            <w:r w:rsidR="007F2273">
              <w:rPr>
                <w:webHidden/>
              </w:rPr>
              <w:fldChar w:fldCharType="begin"/>
            </w:r>
            <w:r w:rsidR="007F2273">
              <w:rPr>
                <w:webHidden/>
              </w:rPr>
              <w:instrText xml:space="preserve"> PAGEREF _Toc503790386 \h </w:instrText>
            </w:r>
            <w:r w:rsidR="007F2273">
              <w:rPr>
                <w:webHidden/>
              </w:rPr>
            </w:r>
            <w:r w:rsidR="007F2273">
              <w:rPr>
                <w:webHidden/>
              </w:rPr>
              <w:fldChar w:fldCharType="separate"/>
            </w:r>
            <w:r w:rsidR="007F2273">
              <w:rPr>
                <w:webHidden/>
              </w:rPr>
              <w:t>23</w:t>
            </w:r>
            <w:r w:rsidR="007F2273">
              <w:rPr>
                <w:webHidden/>
              </w:rPr>
              <w:fldChar w:fldCharType="end"/>
            </w:r>
          </w:hyperlink>
        </w:p>
        <w:p w14:paraId="6F968E2B" w14:textId="11817B9C" w:rsidR="007F2273" w:rsidRDefault="00A42A4F">
          <w:pPr>
            <w:pStyle w:val="TOC2"/>
            <w:rPr>
              <w:rFonts w:eastAsiaTheme="minorEastAsia" w:cstheme="minorBidi"/>
              <w:szCs w:val="22"/>
            </w:rPr>
          </w:pPr>
          <w:hyperlink w:anchor="_Toc503790387" w:history="1">
            <w:r w:rsidR="007F2273" w:rsidRPr="00F6608F">
              <w:rPr>
                <w:rStyle w:val="Hyperlink"/>
              </w:rPr>
              <w:t>No Sale</w:t>
            </w:r>
            <w:r w:rsidR="007F2273">
              <w:rPr>
                <w:webHidden/>
              </w:rPr>
              <w:tab/>
            </w:r>
            <w:r w:rsidR="007F2273">
              <w:rPr>
                <w:webHidden/>
              </w:rPr>
              <w:fldChar w:fldCharType="begin"/>
            </w:r>
            <w:r w:rsidR="007F2273">
              <w:rPr>
                <w:webHidden/>
              </w:rPr>
              <w:instrText xml:space="preserve"> PAGEREF _Toc503790387 \h </w:instrText>
            </w:r>
            <w:r w:rsidR="007F2273">
              <w:rPr>
                <w:webHidden/>
              </w:rPr>
            </w:r>
            <w:r w:rsidR="007F2273">
              <w:rPr>
                <w:webHidden/>
              </w:rPr>
              <w:fldChar w:fldCharType="separate"/>
            </w:r>
            <w:r w:rsidR="007F2273">
              <w:rPr>
                <w:webHidden/>
              </w:rPr>
              <w:t>24</w:t>
            </w:r>
            <w:r w:rsidR="007F2273">
              <w:rPr>
                <w:webHidden/>
              </w:rPr>
              <w:fldChar w:fldCharType="end"/>
            </w:r>
          </w:hyperlink>
        </w:p>
        <w:p w14:paraId="7DD9092B" w14:textId="76DB17A9" w:rsidR="007F2273" w:rsidRDefault="00A42A4F">
          <w:pPr>
            <w:pStyle w:val="TOC2"/>
            <w:rPr>
              <w:rFonts w:eastAsiaTheme="minorEastAsia" w:cstheme="minorBidi"/>
              <w:szCs w:val="22"/>
            </w:rPr>
          </w:pPr>
          <w:hyperlink w:anchor="_Toc503790388" w:history="1">
            <w:r w:rsidR="007F2273" w:rsidRPr="00F6608F">
              <w:rPr>
                <w:rStyle w:val="Hyperlink"/>
              </w:rPr>
              <w:t>Menu Item Countdown</w:t>
            </w:r>
            <w:r w:rsidR="007F2273">
              <w:rPr>
                <w:webHidden/>
              </w:rPr>
              <w:tab/>
            </w:r>
            <w:r w:rsidR="007F2273">
              <w:rPr>
                <w:webHidden/>
              </w:rPr>
              <w:fldChar w:fldCharType="begin"/>
            </w:r>
            <w:r w:rsidR="007F2273">
              <w:rPr>
                <w:webHidden/>
              </w:rPr>
              <w:instrText xml:space="preserve"> PAGEREF _Toc503790388 \h </w:instrText>
            </w:r>
            <w:r w:rsidR="007F2273">
              <w:rPr>
                <w:webHidden/>
              </w:rPr>
            </w:r>
            <w:r w:rsidR="007F2273">
              <w:rPr>
                <w:webHidden/>
              </w:rPr>
              <w:fldChar w:fldCharType="separate"/>
            </w:r>
            <w:r w:rsidR="007F2273">
              <w:rPr>
                <w:webHidden/>
              </w:rPr>
              <w:t>24</w:t>
            </w:r>
            <w:r w:rsidR="007F2273">
              <w:rPr>
                <w:webHidden/>
              </w:rPr>
              <w:fldChar w:fldCharType="end"/>
            </w:r>
          </w:hyperlink>
        </w:p>
        <w:p w14:paraId="0A41B913" w14:textId="3D9B69FD" w:rsidR="007F2273" w:rsidRDefault="00A42A4F">
          <w:pPr>
            <w:pStyle w:val="TOC2"/>
            <w:rPr>
              <w:rFonts w:eastAsiaTheme="minorEastAsia" w:cstheme="minorBidi"/>
              <w:szCs w:val="22"/>
            </w:rPr>
          </w:pPr>
          <w:hyperlink w:anchor="_Toc503790389" w:history="1">
            <w:r w:rsidR="007F2273" w:rsidRPr="00F6608F">
              <w:rPr>
                <w:rStyle w:val="Hyperlink"/>
              </w:rPr>
              <w:t>Clients</w:t>
            </w:r>
            <w:r w:rsidR="007F2273">
              <w:rPr>
                <w:webHidden/>
              </w:rPr>
              <w:tab/>
            </w:r>
            <w:r w:rsidR="007F2273">
              <w:rPr>
                <w:webHidden/>
              </w:rPr>
              <w:fldChar w:fldCharType="begin"/>
            </w:r>
            <w:r w:rsidR="007F2273">
              <w:rPr>
                <w:webHidden/>
              </w:rPr>
              <w:instrText xml:space="preserve"> PAGEREF _Toc503790389 \h </w:instrText>
            </w:r>
            <w:r w:rsidR="007F2273">
              <w:rPr>
                <w:webHidden/>
              </w:rPr>
            </w:r>
            <w:r w:rsidR="007F2273">
              <w:rPr>
                <w:webHidden/>
              </w:rPr>
              <w:fldChar w:fldCharType="separate"/>
            </w:r>
            <w:r w:rsidR="007F2273">
              <w:rPr>
                <w:webHidden/>
              </w:rPr>
              <w:t>24</w:t>
            </w:r>
            <w:r w:rsidR="007F2273">
              <w:rPr>
                <w:webHidden/>
              </w:rPr>
              <w:fldChar w:fldCharType="end"/>
            </w:r>
          </w:hyperlink>
        </w:p>
        <w:p w14:paraId="1665CA86" w14:textId="55AC9777" w:rsidR="007F2273" w:rsidRDefault="00A42A4F">
          <w:pPr>
            <w:pStyle w:val="TOC1"/>
            <w:tabs>
              <w:tab w:val="right" w:leader="dot" w:pos="10070"/>
            </w:tabs>
            <w:rPr>
              <w:rFonts w:eastAsiaTheme="minorEastAsia" w:cstheme="minorBidi"/>
              <w:noProof/>
              <w:szCs w:val="22"/>
            </w:rPr>
          </w:pPr>
          <w:hyperlink w:anchor="_Toc503790390" w:history="1">
            <w:r w:rsidR="007F2273" w:rsidRPr="00F6608F">
              <w:rPr>
                <w:rStyle w:val="Hyperlink"/>
                <w:noProof/>
              </w:rPr>
              <w:t>Ordering</w:t>
            </w:r>
            <w:r w:rsidR="007F2273">
              <w:rPr>
                <w:noProof/>
                <w:webHidden/>
              </w:rPr>
              <w:tab/>
            </w:r>
            <w:r w:rsidR="007F2273">
              <w:rPr>
                <w:noProof/>
                <w:webHidden/>
              </w:rPr>
              <w:fldChar w:fldCharType="begin"/>
            </w:r>
            <w:r w:rsidR="007F2273">
              <w:rPr>
                <w:noProof/>
                <w:webHidden/>
              </w:rPr>
              <w:instrText xml:space="preserve"> PAGEREF _Toc503790390 \h </w:instrText>
            </w:r>
            <w:r w:rsidR="007F2273">
              <w:rPr>
                <w:noProof/>
                <w:webHidden/>
              </w:rPr>
            </w:r>
            <w:r w:rsidR="007F2273">
              <w:rPr>
                <w:noProof/>
                <w:webHidden/>
              </w:rPr>
              <w:fldChar w:fldCharType="separate"/>
            </w:r>
            <w:r w:rsidR="007F2273">
              <w:rPr>
                <w:noProof/>
                <w:webHidden/>
              </w:rPr>
              <w:t>25</w:t>
            </w:r>
            <w:r w:rsidR="007F2273">
              <w:rPr>
                <w:noProof/>
                <w:webHidden/>
              </w:rPr>
              <w:fldChar w:fldCharType="end"/>
            </w:r>
          </w:hyperlink>
        </w:p>
        <w:p w14:paraId="5A172822" w14:textId="0F25773D" w:rsidR="007F2273" w:rsidRDefault="00A42A4F">
          <w:pPr>
            <w:pStyle w:val="TOC2"/>
            <w:rPr>
              <w:rFonts w:eastAsiaTheme="minorEastAsia" w:cstheme="minorBidi"/>
              <w:szCs w:val="22"/>
            </w:rPr>
          </w:pPr>
          <w:hyperlink w:anchor="_Toc503790391" w:history="1">
            <w:r w:rsidR="007F2273" w:rsidRPr="00F6608F">
              <w:rPr>
                <w:rStyle w:val="Hyperlink"/>
              </w:rPr>
              <w:t>Order Screen Options</w:t>
            </w:r>
            <w:r w:rsidR="007F2273">
              <w:rPr>
                <w:webHidden/>
              </w:rPr>
              <w:tab/>
            </w:r>
            <w:r w:rsidR="007F2273">
              <w:rPr>
                <w:webHidden/>
              </w:rPr>
              <w:fldChar w:fldCharType="begin"/>
            </w:r>
            <w:r w:rsidR="007F2273">
              <w:rPr>
                <w:webHidden/>
              </w:rPr>
              <w:instrText xml:space="preserve"> PAGEREF _Toc503790391 \h </w:instrText>
            </w:r>
            <w:r w:rsidR="007F2273">
              <w:rPr>
                <w:webHidden/>
              </w:rPr>
            </w:r>
            <w:r w:rsidR="007F2273">
              <w:rPr>
                <w:webHidden/>
              </w:rPr>
              <w:fldChar w:fldCharType="separate"/>
            </w:r>
            <w:r w:rsidR="007F2273">
              <w:rPr>
                <w:webHidden/>
              </w:rPr>
              <w:t>28</w:t>
            </w:r>
            <w:r w:rsidR="007F2273">
              <w:rPr>
                <w:webHidden/>
              </w:rPr>
              <w:fldChar w:fldCharType="end"/>
            </w:r>
          </w:hyperlink>
        </w:p>
        <w:p w14:paraId="456B75B2" w14:textId="4169E2AE" w:rsidR="007F2273" w:rsidRDefault="00A42A4F">
          <w:pPr>
            <w:pStyle w:val="TOC1"/>
            <w:tabs>
              <w:tab w:val="right" w:leader="dot" w:pos="10070"/>
            </w:tabs>
            <w:rPr>
              <w:rFonts w:eastAsiaTheme="minorEastAsia" w:cstheme="minorBidi"/>
              <w:noProof/>
              <w:szCs w:val="22"/>
            </w:rPr>
          </w:pPr>
          <w:hyperlink w:anchor="_Toc503790392" w:history="1">
            <w:r w:rsidR="007F2273" w:rsidRPr="00F6608F">
              <w:rPr>
                <w:rStyle w:val="Hyperlink"/>
                <w:noProof/>
              </w:rPr>
              <w:t>Discounting Items</w:t>
            </w:r>
            <w:r w:rsidR="007F2273">
              <w:rPr>
                <w:noProof/>
                <w:webHidden/>
              </w:rPr>
              <w:tab/>
            </w:r>
            <w:r w:rsidR="007F2273">
              <w:rPr>
                <w:noProof/>
                <w:webHidden/>
              </w:rPr>
              <w:fldChar w:fldCharType="begin"/>
            </w:r>
            <w:r w:rsidR="007F2273">
              <w:rPr>
                <w:noProof/>
                <w:webHidden/>
              </w:rPr>
              <w:instrText xml:space="preserve"> PAGEREF _Toc503790392 \h </w:instrText>
            </w:r>
            <w:r w:rsidR="007F2273">
              <w:rPr>
                <w:noProof/>
                <w:webHidden/>
              </w:rPr>
            </w:r>
            <w:r w:rsidR="007F2273">
              <w:rPr>
                <w:noProof/>
                <w:webHidden/>
              </w:rPr>
              <w:fldChar w:fldCharType="separate"/>
            </w:r>
            <w:r w:rsidR="007F2273">
              <w:rPr>
                <w:noProof/>
                <w:webHidden/>
              </w:rPr>
              <w:t>30</w:t>
            </w:r>
            <w:r w:rsidR="007F2273">
              <w:rPr>
                <w:noProof/>
                <w:webHidden/>
              </w:rPr>
              <w:fldChar w:fldCharType="end"/>
            </w:r>
          </w:hyperlink>
        </w:p>
        <w:p w14:paraId="468F033B" w14:textId="06B05AC7" w:rsidR="007F2273" w:rsidRDefault="00A42A4F">
          <w:pPr>
            <w:pStyle w:val="TOC2"/>
            <w:rPr>
              <w:rFonts w:eastAsiaTheme="minorEastAsia" w:cstheme="minorBidi"/>
              <w:szCs w:val="22"/>
            </w:rPr>
          </w:pPr>
          <w:hyperlink w:anchor="_Toc503790393" w:history="1">
            <w:r w:rsidR="007F2273" w:rsidRPr="00F6608F">
              <w:rPr>
                <w:rStyle w:val="Hyperlink"/>
              </w:rPr>
              <w:t>How to Apply/Remove Discounts from the Order Screen</w:t>
            </w:r>
            <w:r w:rsidR="007F2273">
              <w:rPr>
                <w:webHidden/>
              </w:rPr>
              <w:tab/>
            </w:r>
            <w:r w:rsidR="007F2273">
              <w:rPr>
                <w:webHidden/>
              </w:rPr>
              <w:fldChar w:fldCharType="begin"/>
            </w:r>
            <w:r w:rsidR="007F2273">
              <w:rPr>
                <w:webHidden/>
              </w:rPr>
              <w:instrText xml:space="preserve"> PAGEREF _Toc503790393 \h </w:instrText>
            </w:r>
            <w:r w:rsidR="007F2273">
              <w:rPr>
                <w:webHidden/>
              </w:rPr>
            </w:r>
            <w:r w:rsidR="007F2273">
              <w:rPr>
                <w:webHidden/>
              </w:rPr>
              <w:fldChar w:fldCharType="separate"/>
            </w:r>
            <w:r w:rsidR="007F2273">
              <w:rPr>
                <w:webHidden/>
              </w:rPr>
              <w:t>30</w:t>
            </w:r>
            <w:r w:rsidR="007F2273">
              <w:rPr>
                <w:webHidden/>
              </w:rPr>
              <w:fldChar w:fldCharType="end"/>
            </w:r>
          </w:hyperlink>
        </w:p>
        <w:p w14:paraId="777BD8E7" w14:textId="2C53FD83" w:rsidR="007F2273" w:rsidRDefault="00A42A4F">
          <w:pPr>
            <w:pStyle w:val="TOC2"/>
            <w:rPr>
              <w:rFonts w:eastAsiaTheme="minorEastAsia" w:cstheme="minorBidi"/>
              <w:szCs w:val="22"/>
            </w:rPr>
          </w:pPr>
          <w:hyperlink w:anchor="_Toc503790394" w:history="1">
            <w:r w:rsidR="007F2273" w:rsidRPr="00F6608F">
              <w:rPr>
                <w:rStyle w:val="Hyperlink"/>
              </w:rPr>
              <w:t>How to Apply/Remove Discounts from the Close Order Screen</w:t>
            </w:r>
            <w:r w:rsidR="007F2273">
              <w:rPr>
                <w:webHidden/>
              </w:rPr>
              <w:tab/>
            </w:r>
            <w:r w:rsidR="007F2273">
              <w:rPr>
                <w:webHidden/>
              </w:rPr>
              <w:fldChar w:fldCharType="begin"/>
            </w:r>
            <w:r w:rsidR="007F2273">
              <w:rPr>
                <w:webHidden/>
              </w:rPr>
              <w:instrText xml:space="preserve"> PAGEREF _Toc503790394 \h </w:instrText>
            </w:r>
            <w:r w:rsidR="007F2273">
              <w:rPr>
                <w:webHidden/>
              </w:rPr>
            </w:r>
            <w:r w:rsidR="007F2273">
              <w:rPr>
                <w:webHidden/>
              </w:rPr>
              <w:fldChar w:fldCharType="separate"/>
            </w:r>
            <w:r w:rsidR="007F2273">
              <w:rPr>
                <w:webHidden/>
              </w:rPr>
              <w:t>33</w:t>
            </w:r>
            <w:r w:rsidR="007F2273">
              <w:rPr>
                <w:webHidden/>
              </w:rPr>
              <w:fldChar w:fldCharType="end"/>
            </w:r>
          </w:hyperlink>
        </w:p>
        <w:p w14:paraId="653D1A64" w14:textId="142EF709" w:rsidR="007F2273" w:rsidRDefault="00A42A4F">
          <w:pPr>
            <w:pStyle w:val="TOC2"/>
            <w:rPr>
              <w:rFonts w:eastAsiaTheme="minorEastAsia" w:cstheme="minorBidi"/>
              <w:szCs w:val="22"/>
            </w:rPr>
          </w:pPr>
          <w:hyperlink w:anchor="_Toc503790395" w:history="1">
            <w:r w:rsidR="007F2273" w:rsidRPr="00F6608F">
              <w:rPr>
                <w:rStyle w:val="Hyperlink"/>
              </w:rPr>
              <w:t>Voiding Items</w:t>
            </w:r>
            <w:r w:rsidR="007F2273">
              <w:rPr>
                <w:webHidden/>
              </w:rPr>
              <w:tab/>
            </w:r>
            <w:r w:rsidR="007F2273">
              <w:rPr>
                <w:webHidden/>
              </w:rPr>
              <w:fldChar w:fldCharType="begin"/>
            </w:r>
            <w:r w:rsidR="007F2273">
              <w:rPr>
                <w:webHidden/>
              </w:rPr>
              <w:instrText xml:space="preserve"> PAGEREF _Toc503790395 \h </w:instrText>
            </w:r>
            <w:r w:rsidR="007F2273">
              <w:rPr>
                <w:webHidden/>
              </w:rPr>
            </w:r>
            <w:r w:rsidR="007F2273">
              <w:rPr>
                <w:webHidden/>
              </w:rPr>
              <w:fldChar w:fldCharType="separate"/>
            </w:r>
            <w:r w:rsidR="007F2273">
              <w:rPr>
                <w:webHidden/>
              </w:rPr>
              <w:t>34</w:t>
            </w:r>
            <w:r w:rsidR="007F2273">
              <w:rPr>
                <w:webHidden/>
              </w:rPr>
              <w:fldChar w:fldCharType="end"/>
            </w:r>
          </w:hyperlink>
        </w:p>
        <w:p w14:paraId="742A4D8F" w14:textId="439F544B" w:rsidR="007F2273" w:rsidRDefault="00A42A4F">
          <w:pPr>
            <w:pStyle w:val="TOC1"/>
            <w:tabs>
              <w:tab w:val="right" w:leader="dot" w:pos="10070"/>
            </w:tabs>
            <w:rPr>
              <w:rFonts w:eastAsiaTheme="minorEastAsia" w:cstheme="minorBidi"/>
              <w:noProof/>
              <w:szCs w:val="22"/>
            </w:rPr>
          </w:pPr>
          <w:hyperlink w:anchor="_Toc503790396" w:history="1">
            <w:r w:rsidR="007F2273" w:rsidRPr="00F6608F">
              <w:rPr>
                <w:rStyle w:val="Hyperlink"/>
                <w:noProof/>
              </w:rPr>
              <w:t>Other Options</w:t>
            </w:r>
            <w:r w:rsidR="007F2273">
              <w:rPr>
                <w:noProof/>
                <w:webHidden/>
              </w:rPr>
              <w:tab/>
            </w:r>
            <w:r w:rsidR="007F2273">
              <w:rPr>
                <w:noProof/>
                <w:webHidden/>
              </w:rPr>
              <w:fldChar w:fldCharType="begin"/>
            </w:r>
            <w:r w:rsidR="007F2273">
              <w:rPr>
                <w:noProof/>
                <w:webHidden/>
              </w:rPr>
              <w:instrText xml:space="preserve"> PAGEREF _Toc503790396 \h </w:instrText>
            </w:r>
            <w:r w:rsidR="007F2273">
              <w:rPr>
                <w:noProof/>
                <w:webHidden/>
              </w:rPr>
            </w:r>
            <w:r w:rsidR="007F2273">
              <w:rPr>
                <w:noProof/>
                <w:webHidden/>
              </w:rPr>
              <w:fldChar w:fldCharType="separate"/>
            </w:r>
            <w:r w:rsidR="007F2273">
              <w:rPr>
                <w:noProof/>
                <w:webHidden/>
              </w:rPr>
              <w:t>36</w:t>
            </w:r>
            <w:r w:rsidR="007F2273">
              <w:rPr>
                <w:noProof/>
                <w:webHidden/>
              </w:rPr>
              <w:fldChar w:fldCharType="end"/>
            </w:r>
          </w:hyperlink>
        </w:p>
        <w:p w14:paraId="15EE61FC" w14:textId="2F7E5458" w:rsidR="007F2273" w:rsidRDefault="00A42A4F">
          <w:pPr>
            <w:pStyle w:val="TOC2"/>
            <w:rPr>
              <w:rFonts w:eastAsiaTheme="minorEastAsia" w:cstheme="minorBidi"/>
              <w:szCs w:val="22"/>
            </w:rPr>
          </w:pPr>
          <w:hyperlink w:anchor="_Toc503790397" w:history="1">
            <w:r w:rsidR="007F2273" w:rsidRPr="00F6608F">
              <w:rPr>
                <w:rStyle w:val="Hyperlink"/>
              </w:rPr>
              <w:t>Adding/Removing Guests to an Order</w:t>
            </w:r>
            <w:r w:rsidR="007F2273">
              <w:rPr>
                <w:webHidden/>
              </w:rPr>
              <w:tab/>
            </w:r>
            <w:r w:rsidR="007F2273">
              <w:rPr>
                <w:webHidden/>
              </w:rPr>
              <w:fldChar w:fldCharType="begin"/>
            </w:r>
            <w:r w:rsidR="007F2273">
              <w:rPr>
                <w:webHidden/>
              </w:rPr>
              <w:instrText xml:space="preserve"> PAGEREF _Toc503790397 \h </w:instrText>
            </w:r>
            <w:r w:rsidR="007F2273">
              <w:rPr>
                <w:webHidden/>
              </w:rPr>
            </w:r>
            <w:r w:rsidR="007F2273">
              <w:rPr>
                <w:webHidden/>
              </w:rPr>
              <w:fldChar w:fldCharType="separate"/>
            </w:r>
            <w:r w:rsidR="007F2273">
              <w:rPr>
                <w:webHidden/>
              </w:rPr>
              <w:t>36</w:t>
            </w:r>
            <w:r w:rsidR="007F2273">
              <w:rPr>
                <w:webHidden/>
              </w:rPr>
              <w:fldChar w:fldCharType="end"/>
            </w:r>
          </w:hyperlink>
        </w:p>
        <w:p w14:paraId="7531BDE9" w14:textId="4F50BA6E" w:rsidR="007F2273" w:rsidRDefault="00A42A4F">
          <w:pPr>
            <w:pStyle w:val="TOC2"/>
            <w:rPr>
              <w:rFonts w:eastAsiaTheme="minorEastAsia" w:cstheme="minorBidi"/>
              <w:szCs w:val="22"/>
            </w:rPr>
          </w:pPr>
          <w:hyperlink w:anchor="_Toc503790398" w:history="1">
            <w:r w:rsidR="007F2273" w:rsidRPr="00F6608F">
              <w:rPr>
                <w:rStyle w:val="Hyperlink"/>
              </w:rPr>
              <w:t>Changing Price Levels</w:t>
            </w:r>
            <w:r w:rsidR="007F2273">
              <w:rPr>
                <w:webHidden/>
              </w:rPr>
              <w:tab/>
            </w:r>
            <w:r w:rsidR="007F2273">
              <w:rPr>
                <w:webHidden/>
              </w:rPr>
              <w:fldChar w:fldCharType="begin"/>
            </w:r>
            <w:r w:rsidR="007F2273">
              <w:rPr>
                <w:webHidden/>
              </w:rPr>
              <w:instrText xml:space="preserve"> PAGEREF _Toc503790398 \h </w:instrText>
            </w:r>
            <w:r w:rsidR="007F2273">
              <w:rPr>
                <w:webHidden/>
              </w:rPr>
            </w:r>
            <w:r w:rsidR="007F2273">
              <w:rPr>
                <w:webHidden/>
              </w:rPr>
              <w:fldChar w:fldCharType="separate"/>
            </w:r>
            <w:r w:rsidR="007F2273">
              <w:rPr>
                <w:webHidden/>
              </w:rPr>
              <w:t>38</w:t>
            </w:r>
            <w:r w:rsidR="007F2273">
              <w:rPr>
                <w:webHidden/>
              </w:rPr>
              <w:fldChar w:fldCharType="end"/>
            </w:r>
          </w:hyperlink>
        </w:p>
        <w:p w14:paraId="104F8AC9" w14:textId="188596AC" w:rsidR="007F2273" w:rsidRDefault="00A42A4F">
          <w:pPr>
            <w:pStyle w:val="TOC2"/>
            <w:rPr>
              <w:rFonts w:eastAsiaTheme="minorEastAsia" w:cstheme="minorBidi"/>
              <w:szCs w:val="22"/>
            </w:rPr>
          </w:pPr>
          <w:hyperlink w:anchor="_Toc503790399" w:history="1">
            <w:r w:rsidR="007F2273" w:rsidRPr="00F6608F">
              <w:rPr>
                <w:rStyle w:val="Hyperlink"/>
              </w:rPr>
              <w:t>Item Lookup</w:t>
            </w:r>
            <w:r w:rsidR="007F2273">
              <w:rPr>
                <w:webHidden/>
              </w:rPr>
              <w:tab/>
            </w:r>
            <w:r w:rsidR="007F2273">
              <w:rPr>
                <w:webHidden/>
              </w:rPr>
              <w:fldChar w:fldCharType="begin"/>
            </w:r>
            <w:r w:rsidR="007F2273">
              <w:rPr>
                <w:webHidden/>
              </w:rPr>
              <w:instrText xml:space="preserve"> PAGEREF _Toc503790399 \h </w:instrText>
            </w:r>
            <w:r w:rsidR="007F2273">
              <w:rPr>
                <w:webHidden/>
              </w:rPr>
            </w:r>
            <w:r w:rsidR="007F2273">
              <w:rPr>
                <w:webHidden/>
              </w:rPr>
              <w:fldChar w:fldCharType="separate"/>
            </w:r>
            <w:r w:rsidR="007F2273">
              <w:rPr>
                <w:webHidden/>
              </w:rPr>
              <w:t>39</w:t>
            </w:r>
            <w:r w:rsidR="007F2273">
              <w:rPr>
                <w:webHidden/>
              </w:rPr>
              <w:fldChar w:fldCharType="end"/>
            </w:r>
          </w:hyperlink>
        </w:p>
        <w:p w14:paraId="568BED4D" w14:textId="606B74BF" w:rsidR="007F2273" w:rsidRDefault="00A42A4F">
          <w:pPr>
            <w:pStyle w:val="TOC2"/>
            <w:rPr>
              <w:rFonts w:eastAsiaTheme="minorEastAsia" w:cstheme="minorBidi"/>
              <w:szCs w:val="22"/>
            </w:rPr>
          </w:pPr>
          <w:hyperlink w:anchor="_Toc503790400" w:history="1">
            <w:r w:rsidR="007F2273" w:rsidRPr="00F6608F">
              <w:rPr>
                <w:rStyle w:val="Hyperlink"/>
              </w:rPr>
              <w:t>Assigning Clients to an Order</w:t>
            </w:r>
            <w:r w:rsidR="007F2273">
              <w:rPr>
                <w:webHidden/>
              </w:rPr>
              <w:tab/>
            </w:r>
            <w:r w:rsidR="007F2273">
              <w:rPr>
                <w:webHidden/>
              </w:rPr>
              <w:fldChar w:fldCharType="begin"/>
            </w:r>
            <w:r w:rsidR="007F2273">
              <w:rPr>
                <w:webHidden/>
              </w:rPr>
              <w:instrText xml:space="preserve"> PAGEREF _Toc503790400 \h </w:instrText>
            </w:r>
            <w:r w:rsidR="007F2273">
              <w:rPr>
                <w:webHidden/>
              </w:rPr>
            </w:r>
            <w:r w:rsidR="007F2273">
              <w:rPr>
                <w:webHidden/>
              </w:rPr>
              <w:fldChar w:fldCharType="separate"/>
            </w:r>
            <w:r w:rsidR="007F2273">
              <w:rPr>
                <w:webHidden/>
              </w:rPr>
              <w:t>40</w:t>
            </w:r>
            <w:r w:rsidR="007F2273">
              <w:rPr>
                <w:webHidden/>
              </w:rPr>
              <w:fldChar w:fldCharType="end"/>
            </w:r>
          </w:hyperlink>
        </w:p>
        <w:p w14:paraId="511B8A39" w14:textId="67124D71" w:rsidR="007F2273" w:rsidRDefault="00A42A4F">
          <w:pPr>
            <w:pStyle w:val="TOC3"/>
            <w:tabs>
              <w:tab w:val="right" w:leader="dot" w:pos="10070"/>
            </w:tabs>
            <w:rPr>
              <w:rFonts w:eastAsiaTheme="minorEastAsia" w:cstheme="minorBidi"/>
              <w:noProof/>
              <w:szCs w:val="22"/>
            </w:rPr>
          </w:pPr>
          <w:hyperlink w:anchor="_Toc503790401" w:history="1">
            <w:r w:rsidR="007F2273" w:rsidRPr="00F6608F">
              <w:rPr>
                <w:rStyle w:val="Hyperlink"/>
                <w:noProof/>
              </w:rPr>
              <w:t>From the Order Screen</w:t>
            </w:r>
            <w:r w:rsidR="007F2273">
              <w:rPr>
                <w:noProof/>
                <w:webHidden/>
              </w:rPr>
              <w:tab/>
            </w:r>
            <w:r w:rsidR="007F2273">
              <w:rPr>
                <w:noProof/>
                <w:webHidden/>
              </w:rPr>
              <w:fldChar w:fldCharType="begin"/>
            </w:r>
            <w:r w:rsidR="007F2273">
              <w:rPr>
                <w:noProof/>
                <w:webHidden/>
              </w:rPr>
              <w:instrText xml:space="preserve"> PAGEREF _Toc503790401 \h </w:instrText>
            </w:r>
            <w:r w:rsidR="007F2273">
              <w:rPr>
                <w:noProof/>
                <w:webHidden/>
              </w:rPr>
            </w:r>
            <w:r w:rsidR="007F2273">
              <w:rPr>
                <w:noProof/>
                <w:webHidden/>
              </w:rPr>
              <w:fldChar w:fldCharType="separate"/>
            </w:r>
            <w:r w:rsidR="007F2273">
              <w:rPr>
                <w:noProof/>
                <w:webHidden/>
              </w:rPr>
              <w:t>40</w:t>
            </w:r>
            <w:r w:rsidR="007F2273">
              <w:rPr>
                <w:noProof/>
                <w:webHidden/>
              </w:rPr>
              <w:fldChar w:fldCharType="end"/>
            </w:r>
          </w:hyperlink>
        </w:p>
        <w:p w14:paraId="28929216" w14:textId="098DC443" w:rsidR="007F2273" w:rsidRDefault="00A42A4F">
          <w:pPr>
            <w:pStyle w:val="TOC3"/>
            <w:tabs>
              <w:tab w:val="right" w:leader="dot" w:pos="10070"/>
            </w:tabs>
            <w:rPr>
              <w:rFonts w:eastAsiaTheme="minorEastAsia" w:cstheme="minorBidi"/>
              <w:noProof/>
              <w:szCs w:val="22"/>
            </w:rPr>
          </w:pPr>
          <w:hyperlink w:anchor="_Toc503790402" w:history="1">
            <w:r w:rsidR="007F2273" w:rsidRPr="00F6608F">
              <w:rPr>
                <w:rStyle w:val="Hyperlink"/>
                <w:noProof/>
              </w:rPr>
              <w:t>From the Close Order Screen</w:t>
            </w:r>
            <w:r w:rsidR="007F2273">
              <w:rPr>
                <w:noProof/>
                <w:webHidden/>
              </w:rPr>
              <w:tab/>
            </w:r>
            <w:r w:rsidR="007F2273">
              <w:rPr>
                <w:noProof/>
                <w:webHidden/>
              </w:rPr>
              <w:fldChar w:fldCharType="begin"/>
            </w:r>
            <w:r w:rsidR="007F2273">
              <w:rPr>
                <w:noProof/>
                <w:webHidden/>
              </w:rPr>
              <w:instrText xml:space="preserve"> PAGEREF _Toc503790402 \h </w:instrText>
            </w:r>
            <w:r w:rsidR="007F2273">
              <w:rPr>
                <w:noProof/>
                <w:webHidden/>
              </w:rPr>
            </w:r>
            <w:r w:rsidR="007F2273">
              <w:rPr>
                <w:noProof/>
                <w:webHidden/>
              </w:rPr>
              <w:fldChar w:fldCharType="separate"/>
            </w:r>
            <w:r w:rsidR="007F2273">
              <w:rPr>
                <w:noProof/>
                <w:webHidden/>
              </w:rPr>
              <w:t>40</w:t>
            </w:r>
            <w:r w:rsidR="007F2273">
              <w:rPr>
                <w:noProof/>
                <w:webHidden/>
              </w:rPr>
              <w:fldChar w:fldCharType="end"/>
            </w:r>
          </w:hyperlink>
        </w:p>
        <w:p w14:paraId="19FB269E" w14:textId="3FE12694" w:rsidR="007F2273" w:rsidRDefault="00A42A4F">
          <w:pPr>
            <w:pStyle w:val="TOC2"/>
            <w:rPr>
              <w:rFonts w:eastAsiaTheme="minorEastAsia" w:cstheme="minorBidi"/>
              <w:szCs w:val="22"/>
            </w:rPr>
          </w:pPr>
          <w:hyperlink w:anchor="_Toc503790403" w:history="1">
            <w:r w:rsidR="007F2273" w:rsidRPr="00F6608F">
              <w:rPr>
                <w:rStyle w:val="Hyperlink"/>
              </w:rPr>
              <w:t>Loading Gift Cards/Loyalty Accounts</w:t>
            </w:r>
            <w:r w:rsidR="007F2273">
              <w:rPr>
                <w:webHidden/>
              </w:rPr>
              <w:tab/>
            </w:r>
            <w:r w:rsidR="007F2273">
              <w:rPr>
                <w:webHidden/>
              </w:rPr>
              <w:fldChar w:fldCharType="begin"/>
            </w:r>
            <w:r w:rsidR="007F2273">
              <w:rPr>
                <w:webHidden/>
              </w:rPr>
              <w:instrText xml:space="preserve"> PAGEREF _Toc503790403 \h </w:instrText>
            </w:r>
            <w:r w:rsidR="007F2273">
              <w:rPr>
                <w:webHidden/>
              </w:rPr>
            </w:r>
            <w:r w:rsidR="007F2273">
              <w:rPr>
                <w:webHidden/>
              </w:rPr>
              <w:fldChar w:fldCharType="separate"/>
            </w:r>
            <w:r w:rsidR="007F2273">
              <w:rPr>
                <w:webHidden/>
              </w:rPr>
              <w:t>41</w:t>
            </w:r>
            <w:r w:rsidR="007F2273">
              <w:rPr>
                <w:webHidden/>
              </w:rPr>
              <w:fldChar w:fldCharType="end"/>
            </w:r>
          </w:hyperlink>
        </w:p>
        <w:p w14:paraId="53053FF5" w14:textId="6F13687A" w:rsidR="007F2273" w:rsidRDefault="00A42A4F">
          <w:pPr>
            <w:pStyle w:val="TOC2"/>
            <w:rPr>
              <w:rFonts w:eastAsiaTheme="minorEastAsia" w:cstheme="minorBidi"/>
              <w:szCs w:val="22"/>
            </w:rPr>
          </w:pPr>
          <w:hyperlink w:anchor="_Toc503790404" w:history="1">
            <w:r w:rsidR="007F2273" w:rsidRPr="00F6608F">
              <w:rPr>
                <w:rStyle w:val="Hyperlink"/>
              </w:rPr>
              <w:t>Checking Gift Card/Loyalty Account Balances</w:t>
            </w:r>
            <w:r w:rsidR="007F2273">
              <w:rPr>
                <w:webHidden/>
              </w:rPr>
              <w:tab/>
            </w:r>
            <w:r w:rsidR="007F2273">
              <w:rPr>
                <w:webHidden/>
              </w:rPr>
              <w:fldChar w:fldCharType="begin"/>
            </w:r>
            <w:r w:rsidR="007F2273">
              <w:rPr>
                <w:webHidden/>
              </w:rPr>
              <w:instrText xml:space="preserve"> PAGEREF _Toc503790404 \h </w:instrText>
            </w:r>
            <w:r w:rsidR="007F2273">
              <w:rPr>
                <w:webHidden/>
              </w:rPr>
            </w:r>
            <w:r w:rsidR="007F2273">
              <w:rPr>
                <w:webHidden/>
              </w:rPr>
              <w:fldChar w:fldCharType="separate"/>
            </w:r>
            <w:r w:rsidR="007F2273">
              <w:rPr>
                <w:webHidden/>
              </w:rPr>
              <w:t>42</w:t>
            </w:r>
            <w:r w:rsidR="007F2273">
              <w:rPr>
                <w:webHidden/>
              </w:rPr>
              <w:fldChar w:fldCharType="end"/>
            </w:r>
          </w:hyperlink>
        </w:p>
        <w:p w14:paraId="0B737B90" w14:textId="2C5156C0" w:rsidR="007F2273" w:rsidRDefault="00A42A4F">
          <w:pPr>
            <w:pStyle w:val="TOC2"/>
            <w:rPr>
              <w:rFonts w:eastAsiaTheme="minorEastAsia" w:cstheme="minorBidi"/>
              <w:szCs w:val="22"/>
            </w:rPr>
          </w:pPr>
          <w:hyperlink w:anchor="_Toc503790405" w:history="1">
            <w:r w:rsidR="007F2273" w:rsidRPr="00F6608F">
              <w:rPr>
                <w:rStyle w:val="Hyperlink"/>
              </w:rPr>
              <w:t>Applying Gratuities</w:t>
            </w:r>
            <w:r w:rsidR="007F2273">
              <w:rPr>
                <w:webHidden/>
              </w:rPr>
              <w:tab/>
            </w:r>
            <w:r w:rsidR="007F2273">
              <w:rPr>
                <w:webHidden/>
              </w:rPr>
              <w:fldChar w:fldCharType="begin"/>
            </w:r>
            <w:r w:rsidR="007F2273">
              <w:rPr>
                <w:webHidden/>
              </w:rPr>
              <w:instrText xml:space="preserve"> PAGEREF _Toc503790405 \h </w:instrText>
            </w:r>
            <w:r w:rsidR="007F2273">
              <w:rPr>
                <w:webHidden/>
              </w:rPr>
            </w:r>
            <w:r w:rsidR="007F2273">
              <w:rPr>
                <w:webHidden/>
              </w:rPr>
              <w:fldChar w:fldCharType="separate"/>
            </w:r>
            <w:r w:rsidR="007F2273">
              <w:rPr>
                <w:webHidden/>
              </w:rPr>
              <w:t>43</w:t>
            </w:r>
            <w:r w:rsidR="007F2273">
              <w:rPr>
                <w:webHidden/>
              </w:rPr>
              <w:fldChar w:fldCharType="end"/>
            </w:r>
          </w:hyperlink>
        </w:p>
        <w:p w14:paraId="685809D1" w14:textId="163513A8" w:rsidR="007F2273" w:rsidRDefault="00A42A4F">
          <w:pPr>
            <w:pStyle w:val="TOC2"/>
            <w:rPr>
              <w:rFonts w:eastAsiaTheme="minorEastAsia" w:cstheme="minorBidi"/>
              <w:szCs w:val="22"/>
            </w:rPr>
          </w:pPr>
          <w:hyperlink w:anchor="_Toc503790406" w:history="1">
            <w:r w:rsidR="007F2273" w:rsidRPr="00F6608F">
              <w:rPr>
                <w:rStyle w:val="Hyperlink"/>
              </w:rPr>
              <w:t>Tax Exemption</w:t>
            </w:r>
            <w:r w:rsidR="007F2273">
              <w:rPr>
                <w:webHidden/>
              </w:rPr>
              <w:tab/>
            </w:r>
            <w:r w:rsidR="007F2273">
              <w:rPr>
                <w:webHidden/>
              </w:rPr>
              <w:fldChar w:fldCharType="begin"/>
            </w:r>
            <w:r w:rsidR="007F2273">
              <w:rPr>
                <w:webHidden/>
              </w:rPr>
              <w:instrText xml:space="preserve"> PAGEREF _Toc503790406 \h </w:instrText>
            </w:r>
            <w:r w:rsidR="007F2273">
              <w:rPr>
                <w:webHidden/>
              </w:rPr>
            </w:r>
            <w:r w:rsidR="007F2273">
              <w:rPr>
                <w:webHidden/>
              </w:rPr>
              <w:fldChar w:fldCharType="separate"/>
            </w:r>
            <w:r w:rsidR="007F2273">
              <w:rPr>
                <w:webHidden/>
              </w:rPr>
              <w:t>44</w:t>
            </w:r>
            <w:r w:rsidR="007F2273">
              <w:rPr>
                <w:webHidden/>
              </w:rPr>
              <w:fldChar w:fldCharType="end"/>
            </w:r>
          </w:hyperlink>
        </w:p>
        <w:p w14:paraId="147D9435" w14:textId="51A5A23A" w:rsidR="007F2273" w:rsidRDefault="00A42A4F">
          <w:pPr>
            <w:pStyle w:val="TOC2"/>
            <w:rPr>
              <w:rFonts w:eastAsiaTheme="minorEastAsia" w:cstheme="minorBidi"/>
              <w:szCs w:val="22"/>
            </w:rPr>
          </w:pPr>
          <w:hyperlink w:anchor="_Toc503790407" w:history="1">
            <w:r w:rsidR="007F2273" w:rsidRPr="00F6608F">
              <w:rPr>
                <w:rStyle w:val="Hyperlink"/>
              </w:rPr>
              <w:t>No Sales</w:t>
            </w:r>
            <w:r w:rsidR="007F2273">
              <w:rPr>
                <w:webHidden/>
              </w:rPr>
              <w:tab/>
            </w:r>
            <w:r w:rsidR="007F2273">
              <w:rPr>
                <w:webHidden/>
              </w:rPr>
              <w:fldChar w:fldCharType="begin"/>
            </w:r>
            <w:r w:rsidR="007F2273">
              <w:rPr>
                <w:webHidden/>
              </w:rPr>
              <w:instrText xml:space="preserve"> PAGEREF _Toc503790407 \h </w:instrText>
            </w:r>
            <w:r w:rsidR="007F2273">
              <w:rPr>
                <w:webHidden/>
              </w:rPr>
            </w:r>
            <w:r w:rsidR="007F2273">
              <w:rPr>
                <w:webHidden/>
              </w:rPr>
              <w:fldChar w:fldCharType="separate"/>
            </w:r>
            <w:r w:rsidR="007F2273">
              <w:rPr>
                <w:webHidden/>
              </w:rPr>
              <w:t>46</w:t>
            </w:r>
            <w:r w:rsidR="007F2273">
              <w:rPr>
                <w:webHidden/>
              </w:rPr>
              <w:fldChar w:fldCharType="end"/>
            </w:r>
          </w:hyperlink>
        </w:p>
        <w:p w14:paraId="30AB83B5" w14:textId="5D2AFDE8" w:rsidR="007F2273" w:rsidRDefault="00A42A4F">
          <w:pPr>
            <w:pStyle w:val="TOC2"/>
            <w:rPr>
              <w:rFonts w:eastAsiaTheme="minorEastAsia" w:cstheme="minorBidi"/>
              <w:szCs w:val="22"/>
            </w:rPr>
          </w:pPr>
          <w:hyperlink w:anchor="_Toc503790408" w:history="1">
            <w:r w:rsidR="007F2273" w:rsidRPr="00F6608F">
              <w:rPr>
                <w:rStyle w:val="Hyperlink"/>
              </w:rPr>
              <w:t>Working with Coupons</w:t>
            </w:r>
            <w:r w:rsidR="007F2273">
              <w:rPr>
                <w:webHidden/>
              </w:rPr>
              <w:tab/>
            </w:r>
            <w:r w:rsidR="007F2273">
              <w:rPr>
                <w:webHidden/>
              </w:rPr>
              <w:fldChar w:fldCharType="begin"/>
            </w:r>
            <w:r w:rsidR="007F2273">
              <w:rPr>
                <w:webHidden/>
              </w:rPr>
              <w:instrText xml:space="preserve"> PAGEREF _Toc503790408 \h </w:instrText>
            </w:r>
            <w:r w:rsidR="007F2273">
              <w:rPr>
                <w:webHidden/>
              </w:rPr>
            </w:r>
            <w:r w:rsidR="007F2273">
              <w:rPr>
                <w:webHidden/>
              </w:rPr>
              <w:fldChar w:fldCharType="separate"/>
            </w:r>
            <w:r w:rsidR="007F2273">
              <w:rPr>
                <w:webHidden/>
              </w:rPr>
              <w:t>47</w:t>
            </w:r>
            <w:r w:rsidR="007F2273">
              <w:rPr>
                <w:webHidden/>
              </w:rPr>
              <w:fldChar w:fldCharType="end"/>
            </w:r>
          </w:hyperlink>
        </w:p>
        <w:p w14:paraId="3EE8710C" w14:textId="763E31AA" w:rsidR="007F2273" w:rsidRDefault="00A42A4F">
          <w:pPr>
            <w:pStyle w:val="TOC3"/>
            <w:tabs>
              <w:tab w:val="right" w:leader="dot" w:pos="10070"/>
            </w:tabs>
            <w:rPr>
              <w:rFonts w:eastAsiaTheme="minorEastAsia" w:cstheme="minorBidi"/>
              <w:noProof/>
              <w:szCs w:val="22"/>
            </w:rPr>
          </w:pPr>
          <w:hyperlink w:anchor="_Toc503790409" w:history="1">
            <w:r w:rsidR="007F2273" w:rsidRPr="00F6608F">
              <w:rPr>
                <w:rStyle w:val="Hyperlink"/>
                <w:noProof/>
              </w:rPr>
              <w:t>Issuing Coupons</w:t>
            </w:r>
            <w:r w:rsidR="007F2273">
              <w:rPr>
                <w:noProof/>
                <w:webHidden/>
              </w:rPr>
              <w:tab/>
            </w:r>
            <w:r w:rsidR="007F2273">
              <w:rPr>
                <w:noProof/>
                <w:webHidden/>
              </w:rPr>
              <w:fldChar w:fldCharType="begin"/>
            </w:r>
            <w:r w:rsidR="007F2273">
              <w:rPr>
                <w:noProof/>
                <w:webHidden/>
              </w:rPr>
              <w:instrText xml:space="preserve"> PAGEREF _Toc503790409 \h </w:instrText>
            </w:r>
            <w:r w:rsidR="007F2273">
              <w:rPr>
                <w:noProof/>
                <w:webHidden/>
              </w:rPr>
            </w:r>
            <w:r w:rsidR="007F2273">
              <w:rPr>
                <w:noProof/>
                <w:webHidden/>
              </w:rPr>
              <w:fldChar w:fldCharType="separate"/>
            </w:r>
            <w:r w:rsidR="007F2273">
              <w:rPr>
                <w:noProof/>
                <w:webHidden/>
              </w:rPr>
              <w:t>47</w:t>
            </w:r>
            <w:r w:rsidR="007F2273">
              <w:rPr>
                <w:noProof/>
                <w:webHidden/>
              </w:rPr>
              <w:fldChar w:fldCharType="end"/>
            </w:r>
          </w:hyperlink>
        </w:p>
        <w:p w14:paraId="7645BF55" w14:textId="11AD367B" w:rsidR="007F2273" w:rsidRDefault="00A42A4F">
          <w:pPr>
            <w:pStyle w:val="TOC2"/>
            <w:rPr>
              <w:rFonts w:eastAsiaTheme="minorEastAsia" w:cstheme="minorBidi"/>
              <w:szCs w:val="22"/>
            </w:rPr>
          </w:pPr>
          <w:hyperlink w:anchor="_Toc503790410" w:history="1">
            <w:r w:rsidR="007F2273" w:rsidRPr="00F6608F">
              <w:rPr>
                <w:rStyle w:val="Hyperlink"/>
              </w:rPr>
              <w:t>Redeeming Coupons</w:t>
            </w:r>
            <w:r w:rsidR="007F2273">
              <w:rPr>
                <w:webHidden/>
              </w:rPr>
              <w:tab/>
            </w:r>
            <w:r w:rsidR="007F2273">
              <w:rPr>
                <w:webHidden/>
              </w:rPr>
              <w:fldChar w:fldCharType="begin"/>
            </w:r>
            <w:r w:rsidR="007F2273">
              <w:rPr>
                <w:webHidden/>
              </w:rPr>
              <w:instrText xml:space="preserve"> PAGEREF _Toc503790410 \h </w:instrText>
            </w:r>
            <w:r w:rsidR="007F2273">
              <w:rPr>
                <w:webHidden/>
              </w:rPr>
            </w:r>
            <w:r w:rsidR="007F2273">
              <w:rPr>
                <w:webHidden/>
              </w:rPr>
              <w:fldChar w:fldCharType="separate"/>
            </w:r>
            <w:r w:rsidR="007F2273">
              <w:rPr>
                <w:webHidden/>
              </w:rPr>
              <w:t>50</w:t>
            </w:r>
            <w:r w:rsidR="007F2273">
              <w:rPr>
                <w:webHidden/>
              </w:rPr>
              <w:fldChar w:fldCharType="end"/>
            </w:r>
          </w:hyperlink>
        </w:p>
        <w:p w14:paraId="6CCA283F" w14:textId="06CB77BE" w:rsidR="007F2273" w:rsidRDefault="00A42A4F">
          <w:pPr>
            <w:pStyle w:val="TOC2"/>
            <w:rPr>
              <w:rFonts w:eastAsiaTheme="minorEastAsia" w:cstheme="minorBidi"/>
              <w:szCs w:val="22"/>
            </w:rPr>
          </w:pPr>
          <w:hyperlink w:anchor="_Toc503790411" w:history="1">
            <w:r w:rsidR="007F2273" w:rsidRPr="00F6608F">
              <w:rPr>
                <w:rStyle w:val="Hyperlink"/>
              </w:rPr>
              <w:t>Order Details</w:t>
            </w:r>
            <w:r w:rsidR="007F2273">
              <w:rPr>
                <w:webHidden/>
              </w:rPr>
              <w:tab/>
            </w:r>
            <w:r w:rsidR="007F2273">
              <w:rPr>
                <w:webHidden/>
              </w:rPr>
              <w:fldChar w:fldCharType="begin"/>
            </w:r>
            <w:r w:rsidR="007F2273">
              <w:rPr>
                <w:webHidden/>
              </w:rPr>
              <w:instrText xml:space="preserve"> PAGEREF _Toc503790411 \h </w:instrText>
            </w:r>
            <w:r w:rsidR="007F2273">
              <w:rPr>
                <w:webHidden/>
              </w:rPr>
            </w:r>
            <w:r w:rsidR="007F2273">
              <w:rPr>
                <w:webHidden/>
              </w:rPr>
              <w:fldChar w:fldCharType="separate"/>
            </w:r>
            <w:r w:rsidR="007F2273">
              <w:rPr>
                <w:webHidden/>
              </w:rPr>
              <w:t>51</w:t>
            </w:r>
            <w:r w:rsidR="007F2273">
              <w:rPr>
                <w:webHidden/>
              </w:rPr>
              <w:fldChar w:fldCharType="end"/>
            </w:r>
          </w:hyperlink>
        </w:p>
        <w:p w14:paraId="2276E935" w14:textId="635C1CD9" w:rsidR="007F2273" w:rsidRDefault="00A42A4F">
          <w:pPr>
            <w:pStyle w:val="TOC2"/>
            <w:rPr>
              <w:rFonts w:eastAsiaTheme="minorEastAsia" w:cstheme="minorBidi"/>
              <w:szCs w:val="22"/>
            </w:rPr>
          </w:pPr>
          <w:hyperlink w:anchor="_Toc503790412" w:history="1">
            <w:r w:rsidR="007F2273" w:rsidRPr="00F6608F">
              <w:rPr>
                <w:rStyle w:val="Hyperlink"/>
              </w:rPr>
              <w:t>Print Invoice</w:t>
            </w:r>
            <w:r w:rsidR="007F2273">
              <w:rPr>
                <w:webHidden/>
              </w:rPr>
              <w:tab/>
            </w:r>
            <w:r w:rsidR="007F2273">
              <w:rPr>
                <w:webHidden/>
              </w:rPr>
              <w:fldChar w:fldCharType="begin"/>
            </w:r>
            <w:r w:rsidR="007F2273">
              <w:rPr>
                <w:webHidden/>
              </w:rPr>
              <w:instrText xml:space="preserve"> PAGEREF _Toc503790412 \h </w:instrText>
            </w:r>
            <w:r w:rsidR="007F2273">
              <w:rPr>
                <w:webHidden/>
              </w:rPr>
            </w:r>
            <w:r w:rsidR="007F2273">
              <w:rPr>
                <w:webHidden/>
              </w:rPr>
              <w:fldChar w:fldCharType="separate"/>
            </w:r>
            <w:r w:rsidR="007F2273">
              <w:rPr>
                <w:webHidden/>
              </w:rPr>
              <w:t>52</w:t>
            </w:r>
            <w:r w:rsidR="007F2273">
              <w:rPr>
                <w:webHidden/>
              </w:rPr>
              <w:fldChar w:fldCharType="end"/>
            </w:r>
          </w:hyperlink>
        </w:p>
        <w:p w14:paraId="46DD5485" w14:textId="3DC40EDD" w:rsidR="007F2273" w:rsidRDefault="00A42A4F">
          <w:pPr>
            <w:pStyle w:val="TOC2"/>
            <w:rPr>
              <w:rFonts w:eastAsiaTheme="minorEastAsia" w:cstheme="minorBidi"/>
              <w:szCs w:val="22"/>
            </w:rPr>
          </w:pPr>
          <w:hyperlink w:anchor="_Toc503790413" w:history="1">
            <w:r w:rsidR="007F2273" w:rsidRPr="00F6608F">
              <w:rPr>
                <w:rStyle w:val="Hyperlink"/>
              </w:rPr>
              <w:t>Assign User</w:t>
            </w:r>
            <w:r w:rsidR="007F2273">
              <w:rPr>
                <w:webHidden/>
              </w:rPr>
              <w:tab/>
            </w:r>
            <w:r w:rsidR="007F2273">
              <w:rPr>
                <w:webHidden/>
              </w:rPr>
              <w:fldChar w:fldCharType="begin"/>
            </w:r>
            <w:r w:rsidR="007F2273">
              <w:rPr>
                <w:webHidden/>
              </w:rPr>
              <w:instrText xml:space="preserve"> PAGEREF _Toc503790413 \h </w:instrText>
            </w:r>
            <w:r w:rsidR="007F2273">
              <w:rPr>
                <w:webHidden/>
              </w:rPr>
            </w:r>
            <w:r w:rsidR="007F2273">
              <w:rPr>
                <w:webHidden/>
              </w:rPr>
              <w:fldChar w:fldCharType="separate"/>
            </w:r>
            <w:r w:rsidR="007F2273">
              <w:rPr>
                <w:webHidden/>
              </w:rPr>
              <w:t>52</w:t>
            </w:r>
            <w:r w:rsidR="007F2273">
              <w:rPr>
                <w:webHidden/>
              </w:rPr>
              <w:fldChar w:fldCharType="end"/>
            </w:r>
          </w:hyperlink>
        </w:p>
        <w:p w14:paraId="340049FC" w14:textId="4664E873" w:rsidR="007F2273" w:rsidRDefault="00A42A4F">
          <w:pPr>
            <w:pStyle w:val="TOC1"/>
            <w:tabs>
              <w:tab w:val="right" w:leader="dot" w:pos="10070"/>
            </w:tabs>
            <w:rPr>
              <w:rFonts w:eastAsiaTheme="minorEastAsia" w:cstheme="minorBidi"/>
              <w:noProof/>
              <w:szCs w:val="22"/>
            </w:rPr>
          </w:pPr>
          <w:hyperlink w:anchor="_Toc503790414" w:history="1">
            <w:r w:rsidR="007F2273" w:rsidRPr="00F6608F">
              <w:rPr>
                <w:rStyle w:val="Hyperlink"/>
                <w:noProof/>
              </w:rPr>
              <w:t>Transferring Orders</w:t>
            </w:r>
            <w:r w:rsidR="007F2273">
              <w:rPr>
                <w:noProof/>
                <w:webHidden/>
              </w:rPr>
              <w:tab/>
            </w:r>
            <w:r w:rsidR="007F2273">
              <w:rPr>
                <w:noProof/>
                <w:webHidden/>
              </w:rPr>
              <w:fldChar w:fldCharType="begin"/>
            </w:r>
            <w:r w:rsidR="007F2273">
              <w:rPr>
                <w:noProof/>
                <w:webHidden/>
              </w:rPr>
              <w:instrText xml:space="preserve"> PAGEREF _Toc503790414 \h </w:instrText>
            </w:r>
            <w:r w:rsidR="007F2273">
              <w:rPr>
                <w:noProof/>
                <w:webHidden/>
              </w:rPr>
            </w:r>
            <w:r w:rsidR="007F2273">
              <w:rPr>
                <w:noProof/>
                <w:webHidden/>
              </w:rPr>
              <w:fldChar w:fldCharType="separate"/>
            </w:r>
            <w:r w:rsidR="007F2273">
              <w:rPr>
                <w:noProof/>
                <w:webHidden/>
              </w:rPr>
              <w:t>53</w:t>
            </w:r>
            <w:r w:rsidR="007F2273">
              <w:rPr>
                <w:noProof/>
                <w:webHidden/>
              </w:rPr>
              <w:fldChar w:fldCharType="end"/>
            </w:r>
          </w:hyperlink>
        </w:p>
        <w:p w14:paraId="0A230FF5" w14:textId="38830568" w:rsidR="007F2273" w:rsidRDefault="00A42A4F">
          <w:pPr>
            <w:pStyle w:val="TOC2"/>
            <w:rPr>
              <w:rFonts w:eastAsiaTheme="minorEastAsia" w:cstheme="minorBidi"/>
              <w:szCs w:val="22"/>
            </w:rPr>
          </w:pPr>
          <w:hyperlink w:anchor="_Toc503790415" w:history="1">
            <w:r w:rsidR="007F2273" w:rsidRPr="00F6608F">
              <w:rPr>
                <w:rStyle w:val="Hyperlink"/>
              </w:rPr>
              <w:t>To Transfer an Order to Another Server</w:t>
            </w:r>
            <w:r w:rsidR="007F2273">
              <w:rPr>
                <w:webHidden/>
              </w:rPr>
              <w:tab/>
            </w:r>
            <w:r w:rsidR="007F2273">
              <w:rPr>
                <w:webHidden/>
              </w:rPr>
              <w:fldChar w:fldCharType="begin"/>
            </w:r>
            <w:r w:rsidR="007F2273">
              <w:rPr>
                <w:webHidden/>
              </w:rPr>
              <w:instrText xml:space="preserve"> PAGEREF _Toc503790415 \h </w:instrText>
            </w:r>
            <w:r w:rsidR="007F2273">
              <w:rPr>
                <w:webHidden/>
              </w:rPr>
            </w:r>
            <w:r w:rsidR="007F2273">
              <w:rPr>
                <w:webHidden/>
              </w:rPr>
              <w:fldChar w:fldCharType="separate"/>
            </w:r>
            <w:r w:rsidR="007F2273">
              <w:rPr>
                <w:webHidden/>
              </w:rPr>
              <w:t>53</w:t>
            </w:r>
            <w:r w:rsidR="007F2273">
              <w:rPr>
                <w:webHidden/>
              </w:rPr>
              <w:fldChar w:fldCharType="end"/>
            </w:r>
          </w:hyperlink>
        </w:p>
        <w:p w14:paraId="7E27E173" w14:textId="77A12552" w:rsidR="007F2273" w:rsidRDefault="00A42A4F">
          <w:pPr>
            <w:pStyle w:val="TOC2"/>
            <w:rPr>
              <w:rFonts w:eastAsiaTheme="minorEastAsia" w:cstheme="minorBidi"/>
              <w:szCs w:val="22"/>
            </w:rPr>
          </w:pPr>
          <w:hyperlink w:anchor="_Toc503790416" w:history="1">
            <w:r w:rsidR="007F2273" w:rsidRPr="00F6608F">
              <w:rPr>
                <w:rStyle w:val="Hyperlink"/>
              </w:rPr>
              <w:t>To Transfer an Order to Another Table</w:t>
            </w:r>
            <w:r w:rsidR="007F2273">
              <w:rPr>
                <w:webHidden/>
              </w:rPr>
              <w:tab/>
            </w:r>
            <w:r w:rsidR="007F2273">
              <w:rPr>
                <w:webHidden/>
              </w:rPr>
              <w:fldChar w:fldCharType="begin"/>
            </w:r>
            <w:r w:rsidR="007F2273">
              <w:rPr>
                <w:webHidden/>
              </w:rPr>
              <w:instrText xml:space="preserve"> PAGEREF _Toc503790416 \h </w:instrText>
            </w:r>
            <w:r w:rsidR="007F2273">
              <w:rPr>
                <w:webHidden/>
              </w:rPr>
            </w:r>
            <w:r w:rsidR="007F2273">
              <w:rPr>
                <w:webHidden/>
              </w:rPr>
              <w:fldChar w:fldCharType="separate"/>
            </w:r>
            <w:r w:rsidR="007F2273">
              <w:rPr>
                <w:webHidden/>
              </w:rPr>
              <w:t>54</w:t>
            </w:r>
            <w:r w:rsidR="007F2273">
              <w:rPr>
                <w:webHidden/>
              </w:rPr>
              <w:fldChar w:fldCharType="end"/>
            </w:r>
          </w:hyperlink>
        </w:p>
        <w:p w14:paraId="5B00E280" w14:textId="2CDFD486" w:rsidR="007F2273" w:rsidRDefault="00A42A4F">
          <w:pPr>
            <w:pStyle w:val="TOC2"/>
            <w:rPr>
              <w:rFonts w:eastAsiaTheme="minorEastAsia" w:cstheme="minorBidi"/>
              <w:szCs w:val="22"/>
            </w:rPr>
          </w:pPr>
          <w:hyperlink w:anchor="_Toc503790417" w:history="1">
            <w:r w:rsidR="007F2273" w:rsidRPr="00F6608F">
              <w:rPr>
                <w:rStyle w:val="Hyperlink"/>
              </w:rPr>
              <w:t>To Transfer an Order to Another Server and Table</w:t>
            </w:r>
            <w:r w:rsidR="007F2273">
              <w:rPr>
                <w:webHidden/>
              </w:rPr>
              <w:tab/>
            </w:r>
            <w:r w:rsidR="007F2273">
              <w:rPr>
                <w:webHidden/>
              </w:rPr>
              <w:fldChar w:fldCharType="begin"/>
            </w:r>
            <w:r w:rsidR="007F2273">
              <w:rPr>
                <w:webHidden/>
              </w:rPr>
              <w:instrText xml:space="preserve"> PAGEREF _Toc503790417 \h </w:instrText>
            </w:r>
            <w:r w:rsidR="007F2273">
              <w:rPr>
                <w:webHidden/>
              </w:rPr>
            </w:r>
            <w:r w:rsidR="007F2273">
              <w:rPr>
                <w:webHidden/>
              </w:rPr>
              <w:fldChar w:fldCharType="separate"/>
            </w:r>
            <w:r w:rsidR="007F2273">
              <w:rPr>
                <w:webHidden/>
              </w:rPr>
              <w:t>54</w:t>
            </w:r>
            <w:r w:rsidR="007F2273">
              <w:rPr>
                <w:webHidden/>
              </w:rPr>
              <w:fldChar w:fldCharType="end"/>
            </w:r>
          </w:hyperlink>
        </w:p>
        <w:p w14:paraId="4BFE2DBA" w14:textId="566004B1" w:rsidR="007F2273" w:rsidRDefault="00A42A4F">
          <w:pPr>
            <w:pStyle w:val="TOC1"/>
            <w:tabs>
              <w:tab w:val="right" w:leader="dot" w:pos="10070"/>
            </w:tabs>
            <w:rPr>
              <w:rFonts w:eastAsiaTheme="minorEastAsia" w:cstheme="minorBidi"/>
              <w:noProof/>
              <w:szCs w:val="22"/>
            </w:rPr>
          </w:pPr>
          <w:hyperlink w:anchor="_Toc503790418" w:history="1">
            <w:r w:rsidR="007F2273" w:rsidRPr="00F6608F">
              <w:rPr>
                <w:rStyle w:val="Hyperlink"/>
                <w:noProof/>
              </w:rPr>
              <w:t>Viewing Open/Closed Orders</w:t>
            </w:r>
            <w:r w:rsidR="007F2273">
              <w:rPr>
                <w:noProof/>
                <w:webHidden/>
              </w:rPr>
              <w:tab/>
            </w:r>
            <w:r w:rsidR="007F2273">
              <w:rPr>
                <w:noProof/>
                <w:webHidden/>
              </w:rPr>
              <w:fldChar w:fldCharType="begin"/>
            </w:r>
            <w:r w:rsidR="007F2273">
              <w:rPr>
                <w:noProof/>
                <w:webHidden/>
              </w:rPr>
              <w:instrText xml:space="preserve"> PAGEREF _Toc503790418 \h </w:instrText>
            </w:r>
            <w:r w:rsidR="007F2273">
              <w:rPr>
                <w:noProof/>
                <w:webHidden/>
              </w:rPr>
            </w:r>
            <w:r w:rsidR="007F2273">
              <w:rPr>
                <w:noProof/>
                <w:webHidden/>
              </w:rPr>
              <w:fldChar w:fldCharType="separate"/>
            </w:r>
            <w:r w:rsidR="007F2273">
              <w:rPr>
                <w:noProof/>
                <w:webHidden/>
              </w:rPr>
              <w:t>55</w:t>
            </w:r>
            <w:r w:rsidR="007F2273">
              <w:rPr>
                <w:noProof/>
                <w:webHidden/>
              </w:rPr>
              <w:fldChar w:fldCharType="end"/>
            </w:r>
          </w:hyperlink>
        </w:p>
        <w:p w14:paraId="712D219E" w14:textId="0DC47152" w:rsidR="007F2273" w:rsidRDefault="00A42A4F">
          <w:pPr>
            <w:pStyle w:val="TOC1"/>
            <w:tabs>
              <w:tab w:val="right" w:leader="dot" w:pos="10070"/>
            </w:tabs>
            <w:rPr>
              <w:rFonts w:eastAsiaTheme="minorEastAsia" w:cstheme="minorBidi"/>
              <w:noProof/>
              <w:szCs w:val="22"/>
            </w:rPr>
          </w:pPr>
          <w:hyperlink w:anchor="_Toc503790419" w:history="1">
            <w:r w:rsidR="007F2273" w:rsidRPr="00F6608F">
              <w:rPr>
                <w:rStyle w:val="Hyperlink"/>
                <w:noProof/>
              </w:rPr>
              <w:t>Printing Orders</w:t>
            </w:r>
            <w:r w:rsidR="007F2273">
              <w:rPr>
                <w:noProof/>
                <w:webHidden/>
              </w:rPr>
              <w:tab/>
            </w:r>
            <w:r w:rsidR="007F2273">
              <w:rPr>
                <w:noProof/>
                <w:webHidden/>
              </w:rPr>
              <w:fldChar w:fldCharType="begin"/>
            </w:r>
            <w:r w:rsidR="007F2273">
              <w:rPr>
                <w:noProof/>
                <w:webHidden/>
              </w:rPr>
              <w:instrText xml:space="preserve"> PAGEREF _Toc503790419 \h </w:instrText>
            </w:r>
            <w:r w:rsidR="007F2273">
              <w:rPr>
                <w:noProof/>
                <w:webHidden/>
              </w:rPr>
            </w:r>
            <w:r w:rsidR="007F2273">
              <w:rPr>
                <w:noProof/>
                <w:webHidden/>
              </w:rPr>
              <w:fldChar w:fldCharType="separate"/>
            </w:r>
            <w:r w:rsidR="007F2273">
              <w:rPr>
                <w:noProof/>
                <w:webHidden/>
              </w:rPr>
              <w:t>57</w:t>
            </w:r>
            <w:r w:rsidR="007F2273">
              <w:rPr>
                <w:noProof/>
                <w:webHidden/>
              </w:rPr>
              <w:fldChar w:fldCharType="end"/>
            </w:r>
          </w:hyperlink>
        </w:p>
        <w:p w14:paraId="6B6F9D90" w14:textId="77418699" w:rsidR="007F2273" w:rsidRDefault="00A42A4F">
          <w:pPr>
            <w:pStyle w:val="TOC2"/>
            <w:rPr>
              <w:rFonts w:eastAsiaTheme="minorEastAsia" w:cstheme="minorBidi"/>
              <w:szCs w:val="22"/>
            </w:rPr>
          </w:pPr>
          <w:hyperlink w:anchor="_Toc503790420" w:history="1">
            <w:r w:rsidR="007F2273" w:rsidRPr="00F6608F">
              <w:rPr>
                <w:rStyle w:val="Hyperlink"/>
              </w:rPr>
              <w:t>From the Main Menu</w:t>
            </w:r>
            <w:r w:rsidR="007F2273">
              <w:rPr>
                <w:webHidden/>
              </w:rPr>
              <w:tab/>
            </w:r>
            <w:r w:rsidR="007F2273">
              <w:rPr>
                <w:webHidden/>
              </w:rPr>
              <w:fldChar w:fldCharType="begin"/>
            </w:r>
            <w:r w:rsidR="007F2273">
              <w:rPr>
                <w:webHidden/>
              </w:rPr>
              <w:instrText xml:space="preserve"> PAGEREF _Toc503790420 \h </w:instrText>
            </w:r>
            <w:r w:rsidR="007F2273">
              <w:rPr>
                <w:webHidden/>
              </w:rPr>
            </w:r>
            <w:r w:rsidR="007F2273">
              <w:rPr>
                <w:webHidden/>
              </w:rPr>
              <w:fldChar w:fldCharType="separate"/>
            </w:r>
            <w:r w:rsidR="007F2273">
              <w:rPr>
                <w:webHidden/>
              </w:rPr>
              <w:t>57</w:t>
            </w:r>
            <w:r w:rsidR="007F2273">
              <w:rPr>
                <w:webHidden/>
              </w:rPr>
              <w:fldChar w:fldCharType="end"/>
            </w:r>
          </w:hyperlink>
        </w:p>
        <w:p w14:paraId="33FC7E32" w14:textId="2B5B468F" w:rsidR="007F2273" w:rsidRDefault="00A42A4F">
          <w:pPr>
            <w:pStyle w:val="TOC2"/>
            <w:rPr>
              <w:rFonts w:eastAsiaTheme="minorEastAsia" w:cstheme="minorBidi"/>
              <w:szCs w:val="22"/>
            </w:rPr>
          </w:pPr>
          <w:hyperlink w:anchor="_Toc503790421" w:history="1">
            <w:r w:rsidR="007F2273" w:rsidRPr="00F6608F">
              <w:rPr>
                <w:rStyle w:val="Hyperlink"/>
              </w:rPr>
              <w:t>From the Order Screen</w:t>
            </w:r>
            <w:r w:rsidR="007F2273">
              <w:rPr>
                <w:webHidden/>
              </w:rPr>
              <w:tab/>
            </w:r>
            <w:r w:rsidR="007F2273">
              <w:rPr>
                <w:webHidden/>
              </w:rPr>
              <w:fldChar w:fldCharType="begin"/>
            </w:r>
            <w:r w:rsidR="007F2273">
              <w:rPr>
                <w:webHidden/>
              </w:rPr>
              <w:instrText xml:space="preserve"> PAGEREF _Toc503790421 \h </w:instrText>
            </w:r>
            <w:r w:rsidR="007F2273">
              <w:rPr>
                <w:webHidden/>
              </w:rPr>
            </w:r>
            <w:r w:rsidR="007F2273">
              <w:rPr>
                <w:webHidden/>
              </w:rPr>
              <w:fldChar w:fldCharType="separate"/>
            </w:r>
            <w:r w:rsidR="007F2273">
              <w:rPr>
                <w:webHidden/>
              </w:rPr>
              <w:t>59</w:t>
            </w:r>
            <w:r w:rsidR="007F2273">
              <w:rPr>
                <w:webHidden/>
              </w:rPr>
              <w:fldChar w:fldCharType="end"/>
            </w:r>
          </w:hyperlink>
        </w:p>
        <w:p w14:paraId="788218C1" w14:textId="5BC032B7" w:rsidR="007F2273" w:rsidRDefault="00A42A4F">
          <w:pPr>
            <w:pStyle w:val="TOC1"/>
            <w:tabs>
              <w:tab w:val="right" w:leader="dot" w:pos="10070"/>
            </w:tabs>
            <w:rPr>
              <w:rFonts w:eastAsiaTheme="minorEastAsia" w:cstheme="minorBidi"/>
              <w:noProof/>
              <w:szCs w:val="22"/>
            </w:rPr>
          </w:pPr>
          <w:hyperlink w:anchor="_Toc503790422" w:history="1">
            <w:r w:rsidR="007F2273" w:rsidRPr="00F6608F">
              <w:rPr>
                <w:rStyle w:val="Hyperlink"/>
                <w:noProof/>
              </w:rPr>
              <w:t>Closing Orders</w:t>
            </w:r>
            <w:r w:rsidR="007F2273">
              <w:rPr>
                <w:noProof/>
                <w:webHidden/>
              </w:rPr>
              <w:tab/>
            </w:r>
            <w:r w:rsidR="007F2273">
              <w:rPr>
                <w:noProof/>
                <w:webHidden/>
              </w:rPr>
              <w:fldChar w:fldCharType="begin"/>
            </w:r>
            <w:r w:rsidR="007F2273">
              <w:rPr>
                <w:noProof/>
                <w:webHidden/>
              </w:rPr>
              <w:instrText xml:space="preserve"> PAGEREF _Toc503790422 \h </w:instrText>
            </w:r>
            <w:r w:rsidR="007F2273">
              <w:rPr>
                <w:noProof/>
                <w:webHidden/>
              </w:rPr>
            </w:r>
            <w:r w:rsidR="007F2273">
              <w:rPr>
                <w:noProof/>
                <w:webHidden/>
              </w:rPr>
              <w:fldChar w:fldCharType="separate"/>
            </w:r>
            <w:r w:rsidR="007F2273">
              <w:rPr>
                <w:noProof/>
                <w:webHidden/>
              </w:rPr>
              <w:t>60</w:t>
            </w:r>
            <w:r w:rsidR="007F2273">
              <w:rPr>
                <w:noProof/>
                <w:webHidden/>
              </w:rPr>
              <w:fldChar w:fldCharType="end"/>
            </w:r>
          </w:hyperlink>
        </w:p>
        <w:p w14:paraId="31FCA717" w14:textId="53D67AB9" w:rsidR="007F2273" w:rsidRDefault="00A42A4F">
          <w:pPr>
            <w:pStyle w:val="TOC2"/>
            <w:rPr>
              <w:rFonts w:eastAsiaTheme="minorEastAsia" w:cstheme="minorBidi"/>
              <w:szCs w:val="22"/>
            </w:rPr>
          </w:pPr>
          <w:hyperlink w:anchor="_Toc503790423" w:history="1">
            <w:r w:rsidR="007F2273" w:rsidRPr="00F6608F">
              <w:rPr>
                <w:rStyle w:val="Hyperlink"/>
              </w:rPr>
              <w:t>To Cash</w:t>
            </w:r>
            <w:r w:rsidR="007F2273">
              <w:rPr>
                <w:webHidden/>
              </w:rPr>
              <w:tab/>
            </w:r>
            <w:r w:rsidR="007F2273">
              <w:rPr>
                <w:webHidden/>
              </w:rPr>
              <w:fldChar w:fldCharType="begin"/>
            </w:r>
            <w:r w:rsidR="007F2273">
              <w:rPr>
                <w:webHidden/>
              </w:rPr>
              <w:instrText xml:space="preserve"> PAGEREF _Toc503790423 \h </w:instrText>
            </w:r>
            <w:r w:rsidR="007F2273">
              <w:rPr>
                <w:webHidden/>
              </w:rPr>
            </w:r>
            <w:r w:rsidR="007F2273">
              <w:rPr>
                <w:webHidden/>
              </w:rPr>
              <w:fldChar w:fldCharType="separate"/>
            </w:r>
            <w:r w:rsidR="007F2273">
              <w:rPr>
                <w:webHidden/>
              </w:rPr>
              <w:t>60</w:t>
            </w:r>
            <w:r w:rsidR="007F2273">
              <w:rPr>
                <w:webHidden/>
              </w:rPr>
              <w:fldChar w:fldCharType="end"/>
            </w:r>
          </w:hyperlink>
        </w:p>
        <w:p w14:paraId="44A2E450" w14:textId="661D6F42" w:rsidR="007F2273" w:rsidRDefault="00A42A4F">
          <w:pPr>
            <w:pStyle w:val="TOC2"/>
            <w:rPr>
              <w:rFonts w:eastAsiaTheme="minorEastAsia" w:cstheme="minorBidi"/>
              <w:szCs w:val="22"/>
            </w:rPr>
          </w:pPr>
          <w:hyperlink w:anchor="_Toc503790424" w:history="1">
            <w:r w:rsidR="007F2273" w:rsidRPr="00F6608F">
              <w:rPr>
                <w:rStyle w:val="Hyperlink"/>
              </w:rPr>
              <w:t>To Credit Card</w:t>
            </w:r>
            <w:r w:rsidR="007F2273">
              <w:rPr>
                <w:webHidden/>
              </w:rPr>
              <w:tab/>
            </w:r>
            <w:r w:rsidR="007F2273">
              <w:rPr>
                <w:webHidden/>
              </w:rPr>
              <w:fldChar w:fldCharType="begin"/>
            </w:r>
            <w:r w:rsidR="007F2273">
              <w:rPr>
                <w:webHidden/>
              </w:rPr>
              <w:instrText xml:space="preserve"> PAGEREF _Toc503790424 \h </w:instrText>
            </w:r>
            <w:r w:rsidR="007F2273">
              <w:rPr>
                <w:webHidden/>
              </w:rPr>
            </w:r>
            <w:r w:rsidR="007F2273">
              <w:rPr>
                <w:webHidden/>
              </w:rPr>
              <w:fldChar w:fldCharType="separate"/>
            </w:r>
            <w:r w:rsidR="007F2273">
              <w:rPr>
                <w:webHidden/>
              </w:rPr>
              <w:t>62</w:t>
            </w:r>
            <w:r w:rsidR="007F2273">
              <w:rPr>
                <w:webHidden/>
              </w:rPr>
              <w:fldChar w:fldCharType="end"/>
            </w:r>
          </w:hyperlink>
        </w:p>
        <w:p w14:paraId="381DAB6D" w14:textId="3F4E8385" w:rsidR="007F2273" w:rsidRDefault="00A42A4F">
          <w:pPr>
            <w:pStyle w:val="TOC2"/>
            <w:rPr>
              <w:rFonts w:eastAsiaTheme="minorEastAsia" w:cstheme="minorBidi"/>
              <w:szCs w:val="22"/>
            </w:rPr>
          </w:pPr>
          <w:hyperlink w:anchor="_Toc503790425" w:history="1">
            <w:r w:rsidR="007F2273" w:rsidRPr="00F6608F">
              <w:rPr>
                <w:rStyle w:val="Hyperlink"/>
              </w:rPr>
              <w:t>To Credit Card (With Integrated Processing)</w:t>
            </w:r>
            <w:r w:rsidR="007F2273">
              <w:rPr>
                <w:webHidden/>
              </w:rPr>
              <w:tab/>
            </w:r>
            <w:r w:rsidR="007F2273">
              <w:rPr>
                <w:webHidden/>
              </w:rPr>
              <w:fldChar w:fldCharType="begin"/>
            </w:r>
            <w:r w:rsidR="007F2273">
              <w:rPr>
                <w:webHidden/>
              </w:rPr>
              <w:instrText xml:space="preserve"> PAGEREF _Toc503790425 \h </w:instrText>
            </w:r>
            <w:r w:rsidR="007F2273">
              <w:rPr>
                <w:webHidden/>
              </w:rPr>
            </w:r>
            <w:r w:rsidR="007F2273">
              <w:rPr>
                <w:webHidden/>
              </w:rPr>
              <w:fldChar w:fldCharType="separate"/>
            </w:r>
            <w:r w:rsidR="007F2273">
              <w:rPr>
                <w:webHidden/>
              </w:rPr>
              <w:t>63</w:t>
            </w:r>
            <w:r w:rsidR="007F2273">
              <w:rPr>
                <w:webHidden/>
              </w:rPr>
              <w:fldChar w:fldCharType="end"/>
            </w:r>
          </w:hyperlink>
        </w:p>
        <w:p w14:paraId="654650AF" w14:textId="637ABCC5" w:rsidR="007F2273" w:rsidRDefault="00A42A4F">
          <w:pPr>
            <w:pStyle w:val="TOC2"/>
            <w:rPr>
              <w:rFonts w:eastAsiaTheme="minorEastAsia" w:cstheme="minorBidi"/>
              <w:szCs w:val="22"/>
            </w:rPr>
          </w:pPr>
          <w:hyperlink w:anchor="_Toc503790426" w:history="1">
            <w:r w:rsidR="007F2273" w:rsidRPr="00F6608F">
              <w:rPr>
                <w:rStyle w:val="Hyperlink"/>
              </w:rPr>
              <w:t>Splitting a Bill that Involves Credit Cards</w:t>
            </w:r>
            <w:r w:rsidR="007F2273">
              <w:rPr>
                <w:webHidden/>
              </w:rPr>
              <w:tab/>
            </w:r>
            <w:r w:rsidR="007F2273">
              <w:rPr>
                <w:webHidden/>
              </w:rPr>
              <w:fldChar w:fldCharType="begin"/>
            </w:r>
            <w:r w:rsidR="007F2273">
              <w:rPr>
                <w:webHidden/>
              </w:rPr>
              <w:instrText xml:space="preserve"> PAGEREF _Toc503790426 \h </w:instrText>
            </w:r>
            <w:r w:rsidR="007F2273">
              <w:rPr>
                <w:webHidden/>
              </w:rPr>
            </w:r>
            <w:r w:rsidR="007F2273">
              <w:rPr>
                <w:webHidden/>
              </w:rPr>
              <w:fldChar w:fldCharType="separate"/>
            </w:r>
            <w:r w:rsidR="007F2273">
              <w:rPr>
                <w:webHidden/>
              </w:rPr>
              <w:t>65</w:t>
            </w:r>
            <w:r w:rsidR="007F2273">
              <w:rPr>
                <w:webHidden/>
              </w:rPr>
              <w:fldChar w:fldCharType="end"/>
            </w:r>
          </w:hyperlink>
        </w:p>
        <w:p w14:paraId="55922C7B" w14:textId="3C78CA07" w:rsidR="007F2273" w:rsidRDefault="00A42A4F">
          <w:pPr>
            <w:pStyle w:val="TOC2"/>
            <w:rPr>
              <w:rFonts w:eastAsiaTheme="minorEastAsia" w:cstheme="minorBidi"/>
              <w:szCs w:val="22"/>
            </w:rPr>
          </w:pPr>
          <w:hyperlink w:anchor="_Toc503790427" w:history="1">
            <w:r w:rsidR="007F2273" w:rsidRPr="00F6608F">
              <w:rPr>
                <w:rStyle w:val="Hyperlink"/>
              </w:rPr>
              <w:t>Forcing a Payment</w:t>
            </w:r>
            <w:r w:rsidR="007F2273">
              <w:rPr>
                <w:webHidden/>
              </w:rPr>
              <w:tab/>
            </w:r>
            <w:r w:rsidR="007F2273">
              <w:rPr>
                <w:webHidden/>
              </w:rPr>
              <w:fldChar w:fldCharType="begin"/>
            </w:r>
            <w:r w:rsidR="007F2273">
              <w:rPr>
                <w:webHidden/>
              </w:rPr>
              <w:instrText xml:space="preserve"> PAGEREF _Toc503790427 \h </w:instrText>
            </w:r>
            <w:r w:rsidR="007F2273">
              <w:rPr>
                <w:webHidden/>
              </w:rPr>
            </w:r>
            <w:r w:rsidR="007F2273">
              <w:rPr>
                <w:webHidden/>
              </w:rPr>
              <w:fldChar w:fldCharType="separate"/>
            </w:r>
            <w:r w:rsidR="007F2273">
              <w:rPr>
                <w:webHidden/>
              </w:rPr>
              <w:t>66</w:t>
            </w:r>
            <w:r w:rsidR="007F2273">
              <w:rPr>
                <w:webHidden/>
              </w:rPr>
              <w:fldChar w:fldCharType="end"/>
            </w:r>
          </w:hyperlink>
        </w:p>
        <w:p w14:paraId="63C13B88" w14:textId="027F52AA" w:rsidR="007F2273" w:rsidRDefault="00A42A4F">
          <w:pPr>
            <w:pStyle w:val="TOC2"/>
            <w:rPr>
              <w:rFonts w:eastAsiaTheme="minorEastAsia" w:cstheme="minorBidi"/>
              <w:szCs w:val="22"/>
            </w:rPr>
          </w:pPr>
          <w:hyperlink w:anchor="_Toc503790428" w:history="1">
            <w:r w:rsidR="007F2273" w:rsidRPr="00F6608F">
              <w:rPr>
                <w:rStyle w:val="Hyperlink"/>
              </w:rPr>
              <w:t>Voiding a Credit Card Payment</w:t>
            </w:r>
            <w:r w:rsidR="007F2273">
              <w:rPr>
                <w:webHidden/>
              </w:rPr>
              <w:tab/>
            </w:r>
            <w:r w:rsidR="007F2273">
              <w:rPr>
                <w:webHidden/>
              </w:rPr>
              <w:fldChar w:fldCharType="begin"/>
            </w:r>
            <w:r w:rsidR="007F2273">
              <w:rPr>
                <w:webHidden/>
              </w:rPr>
              <w:instrText xml:space="preserve"> PAGEREF _Toc503790428 \h </w:instrText>
            </w:r>
            <w:r w:rsidR="007F2273">
              <w:rPr>
                <w:webHidden/>
              </w:rPr>
            </w:r>
            <w:r w:rsidR="007F2273">
              <w:rPr>
                <w:webHidden/>
              </w:rPr>
              <w:fldChar w:fldCharType="separate"/>
            </w:r>
            <w:r w:rsidR="007F2273">
              <w:rPr>
                <w:webHidden/>
              </w:rPr>
              <w:t>67</w:t>
            </w:r>
            <w:r w:rsidR="007F2273">
              <w:rPr>
                <w:webHidden/>
              </w:rPr>
              <w:fldChar w:fldCharType="end"/>
            </w:r>
          </w:hyperlink>
        </w:p>
        <w:p w14:paraId="0715A9E0" w14:textId="3233AC27" w:rsidR="007F2273" w:rsidRDefault="00A42A4F">
          <w:pPr>
            <w:pStyle w:val="TOC2"/>
            <w:rPr>
              <w:rFonts w:eastAsiaTheme="minorEastAsia" w:cstheme="minorBidi"/>
              <w:szCs w:val="22"/>
            </w:rPr>
          </w:pPr>
          <w:hyperlink w:anchor="_Toc503790429" w:history="1">
            <w:r w:rsidR="007F2273" w:rsidRPr="00F6608F">
              <w:rPr>
                <w:rStyle w:val="Hyperlink"/>
              </w:rPr>
              <w:t>To Debit Card</w:t>
            </w:r>
            <w:r w:rsidR="007F2273">
              <w:rPr>
                <w:webHidden/>
              </w:rPr>
              <w:tab/>
            </w:r>
            <w:r w:rsidR="007F2273">
              <w:rPr>
                <w:webHidden/>
              </w:rPr>
              <w:fldChar w:fldCharType="begin"/>
            </w:r>
            <w:r w:rsidR="007F2273">
              <w:rPr>
                <w:webHidden/>
              </w:rPr>
              <w:instrText xml:space="preserve"> PAGEREF _Toc503790429 \h </w:instrText>
            </w:r>
            <w:r w:rsidR="007F2273">
              <w:rPr>
                <w:webHidden/>
              </w:rPr>
            </w:r>
            <w:r w:rsidR="007F2273">
              <w:rPr>
                <w:webHidden/>
              </w:rPr>
              <w:fldChar w:fldCharType="separate"/>
            </w:r>
            <w:r w:rsidR="007F2273">
              <w:rPr>
                <w:webHidden/>
              </w:rPr>
              <w:t>68</w:t>
            </w:r>
            <w:r w:rsidR="007F2273">
              <w:rPr>
                <w:webHidden/>
              </w:rPr>
              <w:fldChar w:fldCharType="end"/>
            </w:r>
          </w:hyperlink>
        </w:p>
        <w:p w14:paraId="6522A534" w14:textId="49138335" w:rsidR="007F2273" w:rsidRDefault="00A42A4F">
          <w:pPr>
            <w:pStyle w:val="TOC2"/>
            <w:rPr>
              <w:rFonts w:eastAsiaTheme="minorEastAsia" w:cstheme="minorBidi"/>
              <w:szCs w:val="22"/>
            </w:rPr>
          </w:pPr>
          <w:hyperlink w:anchor="_Toc503790430" w:history="1">
            <w:r w:rsidR="007F2273" w:rsidRPr="00F6608F">
              <w:rPr>
                <w:rStyle w:val="Hyperlink"/>
              </w:rPr>
              <w:t>To Foreign Currency</w:t>
            </w:r>
            <w:r w:rsidR="007F2273">
              <w:rPr>
                <w:webHidden/>
              </w:rPr>
              <w:tab/>
            </w:r>
            <w:r w:rsidR="007F2273">
              <w:rPr>
                <w:webHidden/>
              </w:rPr>
              <w:fldChar w:fldCharType="begin"/>
            </w:r>
            <w:r w:rsidR="007F2273">
              <w:rPr>
                <w:webHidden/>
              </w:rPr>
              <w:instrText xml:space="preserve"> PAGEREF _Toc503790430 \h </w:instrText>
            </w:r>
            <w:r w:rsidR="007F2273">
              <w:rPr>
                <w:webHidden/>
              </w:rPr>
            </w:r>
            <w:r w:rsidR="007F2273">
              <w:rPr>
                <w:webHidden/>
              </w:rPr>
              <w:fldChar w:fldCharType="separate"/>
            </w:r>
            <w:r w:rsidR="007F2273">
              <w:rPr>
                <w:webHidden/>
              </w:rPr>
              <w:t>69</w:t>
            </w:r>
            <w:r w:rsidR="007F2273">
              <w:rPr>
                <w:webHidden/>
              </w:rPr>
              <w:fldChar w:fldCharType="end"/>
            </w:r>
          </w:hyperlink>
        </w:p>
        <w:p w14:paraId="7D28A9E2" w14:textId="67EAD2F6" w:rsidR="007F2273" w:rsidRDefault="00A42A4F">
          <w:pPr>
            <w:pStyle w:val="TOC2"/>
            <w:rPr>
              <w:rFonts w:eastAsiaTheme="minorEastAsia" w:cstheme="minorBidi"/>
              <w:szCs w:val="22"/>
            </w:rPr>
          </w:pPr>
          <w:hyperlink w:anchor="_Toc503790431" w:history="1">
            <w:r w:rsidR="007F2273" w:rsidRPr="00F6608F">
              <w:rPr>
                <w:rStyle w:val="Hyperlink"/>
              </w:rPr>
              <w:t>To a Loyalty Card</w:t>
            </w:r>
            <w:r w:rsidR="007F2273">
              <w:rPr>
                <w:webHidden/>
              </w:rPr>
              <w:tab/>
            </w:r>
            <w:r w:rsidR="007F2273">
              <w:rPr>
                <w:webHidden/>
              </w:rPr>
              <w:fldChar w:fldCharType="begin"/>
            </w:r>
            <w:r w:rsidR="007F2273">
              <w:rPr>
                <w:webHidden/>
              </w:rPr>
              <w:instrText xml:space="preserve"> PAGEREF _Toc503790431 \h </w:instrText>
            </w:r>
            <w:r w:rsidR="007F2273">
              <w:rPr>
                <w:webHidden/>
              </w:rPr>
            </w:r>
            <w:r w:rsidR="007F2273">
              <w:rPr>
                <w:webHidden/>
              </w:rPr>
              <w:fldChar w:fldCharType="separate"/>
            </w:r>
            <w:r w:rsidR="007F2273">
              <w:rPr>
                <w:webHidden/>
              </w:rPr>
              <w:t>70</w:t>
            </w:r>
            <w:r w:rsidR="007F2273">
              <w:rPr>
                <w:webHidden/>
              </w:rPr>
              <w:fldChar w:fldCharType="end"/>
            </w:r>
          </w:hyperlink>
        </w:p>
        <w:p w14:paraId="1C0A35D2" w14:textId="3A140527" w:rsidR="007F2273" w:rsidRDefault="00A42A4F">
          <w:pPr>
            <w:pStyle w:val="TOC3"/>
            <w:tabs>
              <w:tab w:val="right" w:leader="dot" w:pos="10070"/>
            </w:tabs>
            <w:rPr>
              <w:rFonts w:eastAsiaTheme="minorEastAsia" w:cstheme="minorBidi"/>
              <w:noProof/>
              <w:szCs w:val="22"/>
            </w:rPr>
          </w:pPr>
          <w:hyperlink w:anchor="_Toc503790432" w:history="1">
            <w:r w:rsidR="007F2273" w:rsidRPr="00F6608F">
              <w:rPr>
                <w:rStyle w:val="Hyperlink"/>
                <w:noProof/>
              </w:rPr>
              <w:t>Splitting a Bill that Involves Loyalty Cards</w:t>
            </w:r>
            <w:r w:rsidR="007F2273">
              <w:rPr>
                <w:noProof/>
                <w:webHidden/>
              </w:rPr>
              <w:tab/>
            </w:r>
            <w:r w:rsidR="007F2273">
              <w:rPr>
                <w:noProof/>
                <w:webHidden/>
              </w:rPr>
              <w:fldChar w:fldCharType="begin"/>
            </w:r>
            <w:r w:rsidR="007F2273">
              <w:rPr>
                <w:noProof/>
                <w:webHidden/>
              </w:rPr>
              <w:instrText xml:space="preserve"> PAGEREF _Toc503790432 \h </w:instrText>
            </w:r>
            <w:r w:rsidR="007F2273">
              <w:rPr>
                <w:noProof/>
                <w:webHidden/>
              </w:rPr>
            </w:r>
            <w:r w:rsidR="007F2273">
              <w:rPr>
                <w:noProof/>
                <w:webHidden/>
              </w:rPr>
              <w:fldChar w:fldCharType="separate"/>
            </w:r>
            <w:r w:rsidR="007F2273">
              <w:rPr>
                <w:noProof/>
                <w:webHidden/>
              </w:rPr>
              <w:t>72</w:t>
            </w:r>
            <w:r w:rsidR="007F2273">
              <w:rPr>
                <w:noProof/>
                <w:webHidden/>
              </w:rPr>
              <w:fldChar w:fldCharType="end"/>
            </w:r>
          </w:hyperlink>
        </w:p>
        <w:p w14:paraId="4EBF705C" w14:textId="0BDE961E" w:rsidR="007F2273" w:rsidRDefault="00A42A4F">
          <w:pPr>
            <w:pStyle w:val="TOC3"/>
            <w:tabs>
              <w:tab w:val="right" w:leader="dot" w:pos="10070"/>
            </w:tabs>
            <w:rPr>
              <w:rFonts w:eastAsiaTheme="minorEastAsia" w:cstheme="minorBidi"/>
              <w:noProof/>
              <w:szCs w:val="22"/>
            </w:rPr>
          </w:pPr>
          <w:hyperlink w:anchor="_Toc503790433" w:history="1">
            <w:r w:rsidR="007F2273" w:rsidRPr="00F6608F">
              <w:rPr>
                <w:rStyle w:val="Hyperlink"/>
                <w:noProof/>
              </w:rPr>
              <w:t>Forcing a Payment</w:t>
            </w:r>
            <w:r w:rsidR="007F2273">
              <w:rPr>
                <w:noProof/>
                <w:webHidden/>
              </w:rPr>
              <w:tab/>
            </w:r>
            <w:r w:rsidR="007F2273">
              <w:rPr>
                <w:noProof/>
                <w:webHidden/>
              </w:rPr>
              <w:fldChar w:fldCharType="begin"/>
            </w:r>
            <w:r w:rsidR="007F2273">
              <w:rPr>
                <w:noProof/>
                <w:webHidden/>
              </w:rPr>
              <w:instrText xml:space="preserve"> PAGEREF _Toc503790433 \h </w:instrText>
            </w:r>
            <w:r w:rsidR="007F2273">
              <w:rPr>
                <w:noProof/>
                <w:webHidden/>
              </w:rPr>
            </w:r>
            <w:r w:rsidR="007F2273">
              <w:rPr>
                <w:noProof/>
                <w:webHidden/>
              </w:rPr>
              <w:fldChar w:fldCharType="separate"/>
            </w:r>
            <w:r w:rsidR="007F2273">
              <w:rPr>
                <w:noProof/>
                <w:webHidden/>
              </w:rPr>
              <w:t>73</w:t>
            </w:r>
            <w:r w:rsidR="007F2273">
              <w:rPr>
                <w:noProof/>
                <w:webHidden/>
              </w:rPr>
              <w:fldChar w:fldCharType="end"/>
            </w:r>
          </w:hyperlink>
        </w:p>
        <w:p w14:paraId="214666AB" w14:textId="7E159089" w:rsidR="007F2273" w:rsidRDefault="00A42A4F">
          <w:pPr>
            <w:pStyle w:val="TOC3"/>
            <w:tabs>
              <w:tab w:val="right" w:leader="dot" w:pos="10070"/>
            </w:tabs>
            <w:rPr>
              <w:rFonts w:eastAsiaTheme="minorEastAsia" w:cstheme="minorBidi"/>
              <w:noProof/>
              <w:szCs w:val="22"/>
            </w:rPr>
          </w:pPr>
          <w:hyperlink w:anchor="_Toc503790434" w:history="1">
            <w:r w:rsidR="007F2273" w:rsidRPr="00F6608F">
              <w:rPr>
                <w:rStyle w:val="Hyperlink"/>
                <w:noProof/>
              </w:rPr>
              <w:t>Voiding a Loyalty Card Payment</w:t>
            </w:r>
            <w:r w:rsidR="007F2273">
              <w:rPr>
                <w:noProof/>
                <w:webHidden/>
              </w:rPr>
              <w:tab/>
            </w:r>
            <w:r w:rsidR="007F2273">
              <w:rPr>
                <w:noProof/>
                <w:webHidden/>
              </w:rPr>
              <w:fldChar w:fldCharType="begin"/>
            </w:r>
            <w:r w:rsidR="007F2273">
              <w:rPr>
                <w:noProof/>
                <w:webHidden/>
              </w:rPr>
              <w:instrText xml:space="preserve"> PAGEREF _Toc503790434 \h </w:instrText>
            </w:r>
            <w:r w:rsidR="007F2273">
              <w:rPr>
                <w:noProof/>
                <w:webHidden/>
              </w:rPr>
            </w:r>
            <w:r w:rsidR="007F2273">
              <w:rPr>
                <w:noProof/>
                <w:webHidden/>
              </w:rPr>
              <w:fldChar w:fldCharType="separate"/>
            </w:r>
            <w:r w:rsidR="007F2273">
              <w:rPr>
                <w:noProof/>
                <w:webHidden/>
              </w:rPr>
              <w:t>73</w:t>
            </w:r>
            <w:r w:rsidR="007F2273">
              <w:rPr>
                <w:noProof/>
                <w:webHidden/>
              </w:rPr>
              <w:fldChar w:fldCharType="end"/>
            </w:r>
          </w:hyperlink>
        </w:p>
        <w:p w14:paraId="24DD8185" w14:textId="79238826" w:rsidR="007F2273" w:rsidRDefault="00A42A4F">
          <w:pPr>
            <w:pStyle w:val="TOC2"/>
            <w:rPr>
              <w:rFonts w:eastAsiaTheme="minorEastAsia" w:cstheme="minorBidi"/>
              <w:szCs w:val="22"/>
            </w:rPr>
          </w:pPr>
          <w:hyperlink w:anchor="_Toc503790435" w:history="1">
            <w:r w:rsidR="007F2273" w:rsidRPr="00F6608F">
              <w:rPr>
                <w:rStyle w:val="Hyperlink"/>
              </w:rPr>
              <w:t>To a Client’s Account</w:t>
            </w:r>
            <w:r w:rsidR="007F2273">
              <w:rPr>
                <w:webHidden/>
              </w:rPr>
              <w:tab/>
            </w:r>
            <w:r w:rsidR="007F2273">
              <w:rPr>
                <w:webHidden/>
              </w:rPr>
              <w:fldChar w:fldCharType="begin"/>
            </w:r>
            <w:r w:rsidR="007F2273">
              <w:rPr>
                <w:webHidden/>
              </w:rPr>
              <w:instrText xml:space="preserve"> PAGEREF _Toc503790435 \h </w:instrText>
            </w:r>
            <w:r w:rsidR="007F2273">
              <w:rPr>
                <w:webHidden/>
              </w:rPr>
            </w:r>
            <w:r w:rsidR="007F2273">
              <w:rPr>
                <w:webHidden/>
              </w:rPr>
              <w:fldChar w:fldCharType="separate"/>
            </w:r>
            <w:r w:rsidR="007F2273">
              <w:rPr>
                <w:webHidden/>
              </w:rPr>
              <w:t>74</w:t>
            </w:r>
            <w:r w:rsidR="007F2273">
              <w:rPr>
                <w:webHidden/>
              </w:rPr>
              <w:fldChar w:fldCharType="end"/>
            </w:r>
          </w:hyperlink>
        </w:p>
        <w:p w14:paraId="60BE8529" w14:textId="00497730" w:rsidR="007F2273" w:rsidRDefault="00A42A4F">
          <w:pPr>
            <w:pStyle w:val="TOC2"/>
            <w:rPr>
              <w:rFonts w:eastAsiaTheme="minorEastAsia" w:cstheme="minorBidi"/>
              <w:szCs w:val="22"/>
            </w:rPr>
          </w:pPr>
          <w:hyperlink w:anchor="_Toc503790436" w:history="1">
            <w:r w:rsidR="007F2273" w:rsidRPr="00F6608F">
              <w:rPr>
                <w:rStyle w:val="Hyperlink"/>
              </w:rPr>
              <w:t>To Other</w:t>
            </w:r>
            <w:r w:rsidR="007F2273">
              <w:rPr>
                <w:webHidden/>
              </w:rPr>
              <w:tab/>
            </w:r>
            <w:r w:rsidR="007F2273">
              <w:rPr>
                <w:webHidden/>
              </w:rPr>
              <w:fldChar w:fldCharType="begin"/>
            </w:r>
            <w:r w:rsidR="007F2273">
              <w:rPr>
                <w:webHidden/>
              </w:rPr>
              <w:instrText xml:space="preserve"> PAGEREF _Toc503790436 \h </w:instrText>
            </w:r>
            <w:r w:rsidR="007F2273">
              <w:rPr>
                <w:webHidden/>
              </w:rPr>
            </w:r>
            <w:r w:rsidR="007F2273">
              <w:rPr>
                <w:webHidden/>
              </w:rPr>
              <w:fldChar w:fldCharType="separate"/>
            </w:r>
            <w:r w:rsidR="007F2273">
              <w:rPr>
                <w:webHidden/>
              </w:rPr>
              <w:t>74</w:t>
            </w:r>
            <w:r w:rsidR="007F2273">
              <w:rPr>
                <w:webHidden/>
              </w:rPr>
              <w:fldChar w:fldCharType="end"/>
            </w:r>
          </w:hyperlink>
        </w:p>
        <w:p w14:paraId="0807586E" w14:textId="1AD567E3" w:rsidR="007F2273" w:rsidRDefault="00A42A4F">
          <w:pPr>
            <w:pStyle w:val="TOC1"/>
            <w:tabs>
              <w:tab w:val="right" w:leader="dot" w:pos="10070"/>
            </w:tabs>
            <w:rPr>
              <w:rFonts w:eastAsiaTheme="minorEastAsia" w:cstheme="minorBidi"/>
              <w:noProof/>
              <w:szCs w:val="22"/>
            </w:rPr>
          </w:pPr>
          <w:hyperlink w:anchor="_Toc503790437" w:history="1">
            <w:r w:rsidR="007F2273" w:rsidRPr="00F6608F">
              <w:rPr>
                <w:rStyle w:val="Hyperlink"/>
                <w:noProof/>
              </w:rPr>
              <w:t>Index</w:t>
            </w:r>
            <w:r w:rsidR="007F2273">
              <w:rPr>
                <w:noProof/>
                <w:webHidden/>
              </w:rPr>
              <w:tab/>
            </w:r>
            <w:r w:rsidR="007F2273">
              <w:rPr>
                <w:noProof/>
                <w:webHidden/>
              </w:rPr>
              <w:fldChar w:fldCharType="begin"/>
            </w:r>
            <w:r w:rsidR="007F2273">
              <w:rPr>
                <w:noProof/>
                <w:webHidden/>
              </w:rPr>
              <w:instrText xml:space="preserve"> PAGEREF _Toc503790437 \h </w:instrText>
            </w:r>
            <w:r w:rsidR="007F2273">
              <w:rPr>
                <w:noProof/>
                <w:webHidden/>
              </w:rPr>
            </w:r>
            <w:r w:rsidR="007F2273">
              <w:rPr>
                <w:noProof/>
                <w:webHidden/>
              </w:rPr>
              <w:fldChar w:fldCharType="separate"/>
            </w:r>
            <w:r w:rsidR="007F2273">
              <w:rPr>
                <w:noProof/>
                <w:webHidden/>
              </w:rPr>
              <w:t>75</w:t>
            </w:r>
            <w:r w:rsidR="007F2273">
              <w:rPr>
                <w:noProof/>
                <w:webHidden/>
              </w:rPr>
              <w:fldChar w:fldCharType="end"/>
            </w:r>
          </w:hyperlink>
        </w:p>
        <w:p w14:paraId="1BCFE6BE" w14:textId="61995B43" w:rsidR="000A317B" w:rsidRDefault="00B164D6">
          <w:r>
            <w:fldChar w:fldCharType="end"/>
          </w:r>
        </w:p>
      </w:sdtContent>
    </w:sdt>
    <w:p w14:paraId="11D3D687" w14:textId="77777777" w:rsidR="00917BD4" w:rsidRDefault="00917BD4" w:rsidP="00917BD4"/>
    <w:p w14:paraId="06D9A1CF" w14:textId="77777777" w:rsidR="000A317B" w:rsidRDefault="000A317B">
      <w:r>
        <w:br w:type="page"/>
      </w:r>
    </w:p>
    <w:p w14:paraId="66212E7B" w14:textId="77777777" w:rsidR="00AE60E0" w:rsidRPr="00142498" w:rsidRDefault="00AE60E0" w:rsidP="00AE60E0">
      <w:pPr>
        <w:pStyle w:val="Heading1"/>
      </w:pPr>
      <w:bookmarkStart w:id="1" w:name="_Toc214256452"/>
      <w:bookmarkStart w:id="2" w:name="_Toc215543131"/>
      <w:bookmarkStart w:id="3" w:name="_Toc503790367"/>
      <w:bookmarkStart w:id="4" w:name="_Toc212957031"/>
      <w:bookmarkEnd w:id="0"/>
      <w:r w:rsidRPr="00142498">
        <w:lastRenderedPageBreak/>
        <w:t>Introduction</w:t>
      </w:r>
      <w:bookmarkEnd w:id="1"/>
      <w:bookmarkEnd w:id="2"/>
      <w:bookmarkEnd w:id="3"/>
    </w:p>
    <w:p w14:paraId="22010BF0" w14:textId="77777777" w:rsidR="00AE60E0" w:rsidRPr="00142498" w:rsidRDefault="00AE60E0" w:rsidP="00AE60E0">
      <w:pPr>
        <w:rPr>
          <w:szCs w:val="22"/>
        </w:rPr>
      </w:pPr>
      <w:r w:rsidRPr="00142498">
        <w:rPr>
          <w:szCs w:val="22"/>
        </w:rPr>
        <w:t>SilverWare Avrio is a powerful restaurant-management tool operated through a touch-screen interface.</w:t>
      </w:r>
    </w:p>
    <w:p w14:paraId="1D33B534" w14:textId="77777777" w:rsidR="00AE60E0" w:rsidRPr="00142498" w:rsidRDefault="00AE60E0" w:rsidP="00AE60E0">
      <w:pPr>
        <w:rPr>
          <w:szCs w:val="22"/>
        </w:rPr>
      </w:pPr>
      <w:r w:rsidRPr="00142498">
        <w:rPr>
          <w:szCs w:val="22"/>
        </w:rPr>
        <w:t>Avrio’s bartending mode allows you to easily track your bar customers and their orders.</w:t>
      </w:r>
    </w:p>
    <w:p w14:paraId="63BB5C83" w14:textId="77777777" w:rsidR="00AE60E0" w:rsidRPr="002645A4" w:rsidRDefault="00AE60E0" w:rsidP="00AE60E0">
      <w:pPr>
        <w:pStyle w:val="Heading2"/>
      </w:pPr>
      <w:bookmarkStart w:id="5" w:name="_Toc467821159"/>
      <w:bookmarkStart w:id="6" w:name="_Toc467917109"/>
      <w:bookmarkStart w:id="7" w:name="_Toc42333741"/>
      <w:bookmarkStart w:id="8" w:name="_Toc42333845"/>
      <w:bookmarkStart w:id="9" w:name="_Toc42334019"/>
      <w:bookmarkStart w:id="10" w:name="_Toc179261084"/>
      <w:bookmarkStart w:id="11" w:name="_Toc214181026"/>
      <w:bookmarkStart w:id="12" w:name="_Toc214256453"/>
      <w:bookmarkStart w:id="13" w:name="_Toc215543132"/>
      <w:bookmarkStart w:id="14" w:name="_Toc503790368"/>
      <w:r w:rsidRPr="002645A4">
        <w:t>Warranty</w:t>
      </w:r>
      <w:bookmarkEnd w:id="5"/>
      <w:bookmarkEnd w:id="6"/>
      <w:bookmarkEnd w:id="7"/>
      <w:bookmarkEnd w:id="8"/>
      <w:bookmarkEnd w:id="9"/>
      <w:bookmarkEnd w:id="10"/>
      <w:bookmarkEnd w:id="11"/>
      <w:bookmarkEnd w:id="12"/>
      <w:bookmarkEnd w:id="13"/>
      <w:bookmarkEnd w:id="14"/>
    </w:p>
    <w:p w14:paraId="25D8F884" w14:textId="77777777" w:rsidR="00AE60E0" w:rsidRDefault="00AE60E0" w:rsidP="00AE60E0">
      <w:r>
        <w:t xml:space="preserve">SilverWare POS Inc. makes no warranty of any kind with regard to this material, including but not limited to, the implied warranties of merchantability or fitness for a particular purpose. </w:t>
      </w:r>
      <w:r w:rsidRPr="000644CD">
        <w:t>SilverWare</w:t>
      </w:r>
      <w:r>
        <w:t xml:space="preserve"> POS Inc. shall not be liable for errors contained herein or for incidental consequential damage in connection with the provision, performance or use of this material.</w:t>
      </w:r>
    </w:p>
    <w:p w14:paraId="0FC29B26" w14:textId="77777777" w:rsidR="00AE60E0" w:rsidRDefault="00AE60E0" w:rsidP="00AE60E0">
      <w:r>
        <w:t xml:space="preserve">This document contains proprietary information protected by copyright. All rights are reserved. No part of this document may be reproduced, stored in a retrieval system, transmitted in any form or by any means, electronic, mechanical, photocopy, recording or otherwise, or translated into another language without the prior written consent of SilverWare POS Inc. The information contained herein is subject to change without notice. </w:t>
      </w:r>
    </w:p>
    <w:p w14:paraId="37C6C750" w14:textId="77777777" w:rsidR="00AE60E0" w:rsidRDefault="00AE60E0" w:rsidP="00AE60E0">
      <w:pPr>
        <w:pStyle w:val="Heading2"/>
      </w:pPr>
      <w:bookmarkStart w:id="15" w:name="_Toc467821160"/>
      <w:bookmarkStart w:id="16" w:name="_Toc467917110"/>
      <w:bookmarkStart w:id="17" w:name="_Toc42333742"/>
      <w:bookmarkStart w:id="18" w:name="_Toc42333846"/>
      <w:bookmarkStart w:id="19" w:name="_Toc42334020"/>
      <w:bookmarkStart w:id="20" w:name="_Toc179261085"/>
      <w:bookmarkStart w:id="21" w:name="_Toc214181027"/>
      <w:bookmarkStart w:id="22" w:name="_Toc214256454"/>
      <w:bookmarkStart w:id="23" w:name="_Toc215543133"/>
      <w:bookmarkStart w:id="24" w:name="_Toc503790369"/>
      <w:r>
        <w:t>Getting Help</w:t>
      </w:r>
      <w:bookmarkEnd w:id="15"/>
      <w:bookmarkEnd w:id="16"/>
      <w:bookmarkEnd w:id="17"/>
      <w:bookmarkEnd w:id="18"/>
      <w:bookmarkEnd w:id="19"/>
      <w:bookmarkEnd w:id="20"/>
      <w:bookmarkEnd w:id="21"/>
      <w:bookmarkEnd w:id="22"/>
      <w:bookmarkEnd w:id="23"/>
      <w:bookmarkEnd w:id="24"/>
      <w:r w:rsidR="00B164D6">
        <w:fldChar w:fldCharType="begin"/>
      </w:r>
      <w:r>
        <w:instrText xml:space="preserve"> XE "</w:instrText>
      </w:r>
      <w:r w:rsidRPr="00F23F5C">
        <w:instrText>Getting Help</w:instrText>
      </w:r>
      <w:r>
        <w:instrText xml:space="preserve">" </w:instrText>
      </w:r>
      <w:r w:rsidR="00B164D6">
        <w:fldChar w:fldCharType="end"/>
      </w:r>
    </w:p>
    <w:p w14:paraId="5FD91EFA" w14:textId="77777777" w:rsidR="00AE60E0" w:rsidRDefault="00AE60E0" w:rsidP="00AE60E0">
      <w:r>
        <w:t xml:space="preserve">SilverWare’s office is located in </w:t>
      </w:r>
      <w:smartTag w:uri="urn:schemas-microsoft-com:office:smarttags" w:element="place">
        <w:smartTag w:uri="urn:schemas-microsoft-com:office:smarttags" w:element="City">
          <w:r>
            <w:t>Ontario</w:t>
          </w:r>
        </w:smartTag>
        <w:r>
          <w:t xml:space="preserve">, </w:t>
        </w:r>
        <w:smartTag w:uri="urn:schemas-microsoft-com:office:smarttags" w:element="country-region">
          <w:r>
            <w:t>Canada</w:t>
          </w:r>
        </w:smartTag>
      </w:smartTag>
      <w:r>
        <w:t xml:space="preserve"> and operates under Eastern Standard Time. If you wish to ask a general question, please call </w:t>
      </w:r>
      <w:r w:rsidRPr="002A131F">
        <w:rPr>
          <w:b/>
        </w:rPr>
        <w:t>905-305-1225</w:t>
      </w:r>
      <w:r>
        <w:t xml:space="preserve"> during normal business hours, </w:t>
      </w:r>
      <w:r w:rsidRPr="001A0788">
        <w:rPr>
          <w:b/>
        </w:rPr>
        <w:t>Monday – Friday 9:00 am to 5:00 pm</w:t>
      </w:r>
      <w:r>
        <w:t>.</w:t>
      </w:r>
    </w:p>
    <w:p w14:paraId="278651A3" w14:textId="77777777" w:rsidR="00AE60E0" w:rsidRDefault="00AE60E0" w:rsidP="00AE60E0">
      <w:r>
        <w:t>If you need technical assistance, please contact our technical-support center, which is open 24 hours a day, 7 days a week.</w:t>
      </w:r>
    </w:p>
    <w:p w14:paraId="66F69482" w14:textId="77777777" w:rsidR="00AE60E0" w:rsidRDefault="00AE60E0" w:rsidP="00AE60E0">
      <w:r>
        <w:t>Telephone:</w:t>
      </w:r>
      <w:r>
        <w:tab/>
      </w:r>
      <w:r w:rsidRPr="002A131F">
        <w:rPr>
          <w:b/>
        </w:rPr>
        <w:t>1-888-510-5102</w:t>
      </w:r>
    </w:p>
    <w:p w14:paraId="1CAC2535" w14:textId="77777777" w:rsidR="00AE60E0" w:rsidRDefault="00AE60E0" w:rsidP="00AE60E0">
      <w:pPr>
        <w:rPr>
          <w:b/>
        </w:rPr>
      </w:pPr>
      <w:r>
        <w:t>Fax:</w:t>
      </w:r>
      <w:r>
        <w:tab/>
      </w:r>
      <w:r>
        <w:tab/>
      </w:r>
      <w:r w:rsidRPr="002A131F">
        <w:rPr>
          <w:b/>
        </w:rPr>
        <w:t>1-905-305-1810</w:t>
      </w:r>
    </w:p>
    <w:p w14:paraId="131C1DE6" w14:textId="77777777" w:rsidR="00AE60E0" w:rsidRDefault="00AE60E0" w:rsidP="00AE60E0">
      <w:pPr>
        <w:pStyle w:val="Heading2"/>
      </w:pPr>
      <w:bookmarkStart w:id="25" w:name="_Toc179261086"/>
      <w:bookmarkStart w:id="26" w:name="_Toc214181028"/>
      <w:bookmarkStart w:id="27" w:name="_Toc214256455"/>
      <w:bookmarkStart w:id="28" w:name="_Toc215543134"/>
      <w:bookmarkStart w:id="29" w:name="_Toc503790370"/>
      <w:r>
        <w:t>Left-Handed?</w:t>
      </w:r>
      <w:bookmarkEnd w:id="25"/>
      <w:bookmarkEnd w:id="26"/>
      <w:bookmarkEnd w:id="27"/>
      <w:bookmarkEnd w:id="28"/>
      <w:bookmarkEnd w:id="29"/>
      <w:r w:rsidR="00B164D6">
        <w:fldChar w:fldCharType="begin"/>
      </w:r>
      <w:r>
        <w:instrText xml:space="preserve"> XE "Left-</w:instrText>
      </w:r>
      <w:r w:rsidRPr="00F23F5C">
        <w:instrText>Handed?</w:instrText>
      </w:r>
      <w:r>
        <w:instrText xml:space="preserve">" </w:instrText>
      </w:r>
      <w:r w:rsidR="00B164D6">
        <w:fldChar w:fldCharType="end"/>
      </w:r>
    </w:p>
    <w:p w14:paraId="38B3CA82" w14:textId="77777777" w:rsidR="00AE60E0" w:rsidRDefault="00AE60E0" w:rsidP="00AE60E0">
      <w:r>
        <w:t>Management can turn on an option that flips Avrio’s layout for left-handed staff members.</w:t>
      </w:r>
    </w:p>
    <w:p w14:paraId="646CC1C7" w14:textId="77777777" w:rsidR="00AE60E0" w:rsidRDefault="00AE60E0" w:rsidP="00AE60E0"/>
    <w:p w14:paraId="3B52E65B" w14:textId="77777777" w:rsidR="00AE60E0" w:rsidRDefault="00AE60E0" w:rsidP="00AE60E0">
      <w:r>
        <w:br w:type="page"/>
      </w:r>
    </w:p>
    <w:p w14:paraId="765BFC95" w14:textId="77777777" w:rsidR="00AE60E0" w:rsidRPr="00466C15" w:rsidRDefault="00AE60E0" w:rsidP="00AE60E0">
      <w:pPr>
        <w:pStyle w:val="Heading1"/>
      </w:pPr>
      <w:bookmarkStart w:id="30" w:name="_Toc214181029"/>
      <w:bookmarkStart w:id="31" w:name="_Toc214256456"/>
      <w:bookmarkStart w:id="32" w:name="_Toc215543135"/>
      <w:bookmarkStart w:id="33" w:name="_Toc503790371"/>
      <w:r w:rsidRPr="00466C15">
        <w:lastRenderedPageBreak/>
        <w:t>Getting Started</w:t>
      </w:r>
      <w:bookmarkEnd w:id="30"/>
      <w:bookmarkEnd w:id="31"/>
      <w:bookmarkEnd w:id="32"/>
      <w:bookmarkEnd w:id="33"/>
    </w:p>
    <w:p w14:paraId="41F5E3EE" w14:textId="77777777" w:rsidR="00AE60E0" w:rsidRPr="00733006" w:rsidRDefault="00AE60E0" w:rsidP="00AE60E0">
      <w:r>
        <w:t>Before performing an action, users must identify themselves to the system using a numeric password, a swipe card, or a fingerprint scanner.  When this window appears, enter your password, swipe your card, or press you finger against the biometric scanner.</w:t>
      </w:r>
    </w:p>
    <w:p w14:paraId="1135E86C" w14:textId="77777777" w:rsidR="00AE60E0" w:rsidRDefault="00AE60E0" w:rsidP="00AE60E0">
      <w:pPr>
        <w:jc w:val="center"/>
      </w:pPr>
      <w:r>
        <w:rPr>
          <w:noProof/>
        </w:rPr>
        <w:drawing>
          <wp:inline distT="0" distB="0" distL="0" distR="0" wp14:anchorId="0AF9F6D1" wp14:editId="327E6E7E">
            <wp:extent cx="2760971" cy="3412029"/>
            <wp:effectExtent l="19050" t="0" r="1279" b="0"/>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759531" cy="3410250"/>
                    </a:xfrm>
                    <a:prstGeom prst="rect">
                      <a:avLst/>
                    </a:prstGeom>
                    <a:noFill/>
                    <a:ln w="9525">
                      <a:noFill/>
                      <a:miter lim="800000"/>
                      <a:headEnd/>
                      <a:tailEnd/>
                    </a:ln>
                  </pic:spPr>
                </pic:pic>
              </a:graphicData>
            </a:graphic>
          </wp:inline>
        </w:drawing>
      </w:r>
    </w:p>
    <w:p w14:paraId="5C222B3C" w14:textId="77777777" w:rsidR="00AE60E0" w:rsidRDefault="00AE60E0" w:rsidP="00AE60E0">
      <w:pPr>
        <w:spacing w:before="0" w:after="0"/>
      </w:pPr>
      <w:r>
        <w:br w:type="page"/>
      </w:r>
    </w:p>
    <w:p w14:paraId="25E178E3" w14:textId="77777777" w:rsidR="00AE60E0" w:rsidRDefault="00AE60E0" w:rsidP="00AE60E0"/>
    <w:p w14:paraId="55E75902" w14:textId="77777777" w:rsidR="00AE60E0" w:rsidRDefault="00AE60E0" w:rsidP="00AE60E0">
      <w:pPr>
        <w:pStyle w:val="Heading2"/>
      </w:pPr>
      <w:bookmarkStart w:id="34" w:name="_Toc214181030"/>
      <w:bookmarkStart w:id="35" w:name="_Toc214256457"/>
      <w:bookmarkStart w:id="36" w:name="_Toc215543136"/>
      <w:bookmarkStart w:id="37" w:name="_Toc503790372"/>
      <w:r>
        <w:t>The Stay Menu</w:t>
      </w:r>
      <w:bookmarkEnd w:id="34"/>
      <w:bookmarkEnd w:id="35"/>
      <w:bookmarkEnd w:id="36"/>
      <w:bookmarkEnd w:id="37"/>
      <w:r w:rsidR="00B164D6">
        <w:fldChar w:fldCharType="begin"/>
      </w:r>
      <w:r>
        <w:instrText xml:space="preserve"> XE "</w:instrText>
      </w:r>
      <w:r w:rsidRPr="00F23F5C">
        <w:instrText>The Stay Menu</w:instrText>
      </w:r>
      <w:r>
        <w:instrText xml:space="preserve">" </w:instrText>
      </w:r>
      <w:r w:rsidR="00B164D6">
        <w:fldChar w:fldCharType="end"/>
      </w:r>
    </w:p>
    <w:p w14:paraId="274E7293" w14:textId="77777777" w:rsidR="00AE60E0" w:rsidRPr="00C80F15" w:rsidRDefault="00AE60E0" w:rsidP="00AE60E0">
      <w:r>
        <w:t xml:space="preserve">After performing a function, SilverWare will prompt you for your next action.  If no option is selected, the menu will disappear and you or the next server must enter your ID to perform another action.  </w:t>
      </w:r>
    </w:p>
    <w:p w14:paraId="078E4ADF" w14:textId="77777777" w:rsidR="00AE60E0" w:rsidRDefault="00AE60E0" w:rsidP="00AE60E0">
      <w:pPr>
        <w:jc w:val="center"/>
      </w:pPr>
      <w:r>
        <w:rPr>
          <w:noProof/>
        </w:rPr>
        <w:drawing>
          <wp:inline distT="0" distB="0" distL="0" distR="0" wp14:anchorId="3761A4F3" wp14:editId="3801DB90">
            <wp:extent cx="2277897" cy="5466950"/>
            <wp:effectExtent l="19050" t="0" r="8103" b="0"/>
            <wp:docPr id="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277897" cy="5466950"/>
                    </a:xfrm>
                    <a:prstGeom prst="rect">
                      <a:avLst/>
                    </a:prstGeom>
                    <a:noFill/>
                    <a:ln w="9525">
                      <a:noFill/>
                      <a:miter lim="800000"/>
                      <a:headEnd/>
                      <a:tailEnd/>
                    </a:ln>
                  </pic:spPr>
                </pic:pic>
              </a:graphicData>
            </a:graphic>
          </wp:inline>
        </w:drawing>
      </w:r>
    </w:p>
    <w:p w14:paraId="78DAFBD7" w14:textId="77777777" w:rsidR="00AE60E0" w:rsidRDefault="00AE60E0" w:rsidP="00AE60E0">
      <w:pPr>
        <w:jc w:val="center"/>
      </w:pPr>
    </w:p>
    <w:p w14:paraId="03FC551B" w14:textId="77777777" w:rsidR="00AE60E0" w:rsidRDefault="00AE60E0" w:rsidP="00AE60E0">
      <w:pPr>
        <w:spacing w:before="0" w:after="0"/>
      </w:pPr>
      <w:r>
        <w:br w:type="page"/>
      </w:r>
    </w:p>
    <w:p w14:paraId="025992CD" w14:textId="77777777" w:rsidR="00AE60E0" w:rsidRDefault="00AE60E0" w:rsidP="00AE60E0">
      <w:pPr>
        <w:jc w:val="center"/>
      </w:pPr>
    </w:p>
    <w:p w14:paraId="41617978" w14:textId="77777777" w:rsidR="00AE60E0" w:rsidRDefault="00AE60E0" w:rsidP="00AE60E0">
      <w:r w:rsidRPr="003456B4">
        <w:t xml:space="preserve">Management may disable this option, leaving you signed-in until you press </w:t>
      </w:r>
      <w:r w:rsidRPr="00FF71DC">
        <w:rPr>
          <w:b/>
        </w:rPr>
        <w:t>Cancel</w:t>
      </w:r>
      <w:r w:rsidRPr="003456B4">
        <w:t xml:space="preserve"> on the main menu.</w:t>
      </w:r>
    </w:p>
    <w:p w14:paraId="537DD6DF" w14:textId="77777777" w:rsidR="00AE60E0" w:rsidRPr="00ED5E28" w:rsidRDefault="00AE60E0" w:rsidP="00AE60E0">
      <w:pPr>
        <w:rPr>
          <w:b/>
        </w:rPr>
      </w:pPr>
    </w:p>
    <w:p w14:paraId="1DA91789" w14:textId="0ED84B01" w:rsidR="00AE60E0" w:rsidRDefault="008C3C58" w:rsidP="00AE60E0">
      <w:pPr>
        <w:jc w:val="center"/>
      </w:pPr>
      <w:r>
        <w:rPr>
          <w:noProof/>
        </w:rPr>
        <w:drawing>
          <wp:inline distT="0" distB="0" distL="0" distR="0" wp14:anchorId="1AC2153F" wp14:editId="22B5C7FD">
            <wp:extent cx="1647825" cy="4676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47825" cy="4676775"/>
                    </a:xfrm>
                    <a:prstGeom prst="rect">
                      <a:avLst/>
                    </a:prstGeom>
                  </pic:spPr>
                </pic:pic>
              </a:graphicData>
            </a:graphic>
          </wp:inline>
        </w:drawing>
      </w:r>
    </w:p>
    <w:p w14:paraId="7AF8932C" w14:textId="77777777" w:rsidR="00AE60E0" w:rsidRDefault="00AE60E0" w:rsidP="00AE60E0"/>
    <w:p w14:paraId="2D32E5DD" w14:textId="77777777" w:rsidR="00AE60E0" w:rsidRDefault="00AE60E0" w:rsidP="00AE60E0">
      <w:pPr>
        <w:spacing w:before="0" w:after="0"/>
      </w:pPr>
      <w:r>
        <w:br w:type="page"/>
      </w:r>
    </w:p>
    <w:p w14:paraId="14A911E6" w14:textId="77777777" w:rsidR="00AE60E0" w:rsidRPr="009B71D5" w:rsidRDefault="00AE60E0" w:rsidP="00AE60E0">
      <w:pPr>
        <w:pStyle w:val="Heading1"/>
      </w:pPr>
      <w:bookmarkStart w:id="38" w:name="_Toc214181031"/>
      <w:bookmarkStart w:id="39" w:name="_Toc214256458"/>
      <w:bookmarkStart w:id="40" w:name="_Toc215543137"/>
      <w:bookmarkStart w:id="41" w:name="_Toc503790373"/>
      <w:r w:rsidRPr="009B71D5">
        <w:lastRenderedPageBreak/>
        <w:t xml:space="preserve">The </w:t>
      </w:r>
      <w:r>
        <w:t xml:space="preserve">Bar Tab </w:t>
      </w:r>
      <w:r w:rsidRPr="009B71D5">
        <w:t>Screen</w:t>
      </w:r>
      <w:bookmarkEnd w:id="38"/>
      <w:bookmarkEnd w:id="39"/>
      <w:bookmarkEnd w:id="40"/>
      <w:bookmarkEnd w:id="41"/>
      <w:r w:rsidR="00B164D6">
        <w:fldChar w:fldCharType="begin"/>
      </w:r>
      <w:r>
        <w:instrText xml:space="preserve"> XE "</w:instrText>
      </w:r>
      <w:r w:rsidRPr="00F23F5C">
        <w:instrText xml:space="preserve">The </w:instrText>
      </w:r>
      <w:r>
        <w:instrText>Bar Tab</w:instrText>
      </w:r>
      <w:r w:rsidRPr="00F23F5C">
        <w:instrText xml:space="preserve"> Screen</w:instrText>
      </w:r>
      <w:r>
        <w:instrText xml:space="preserve">" </w:instrText>
      </w:r>
      <w:r w:rsidR="00B164D6">
        <w:fldChar w:fldCharType="end"/>
      </w:r>
    </w:p>
    <w:p w14:paraId="35206A64" w14:textId="77777777" w:rsidR="00AE60E0" w:rsidRDefault="00AE60E0" w:rsidP="00AE60E0">
      <w:r>
        <w:t>This is the starting point for all bartending operations.</w:t>
      </w:r>
    </w:p>
    <w:p w14:paraId="379E3CE5" w14:textId="3C4AF318" w:rsidR="00AE60E0" w:rsidRDefault="008C3C58" w:rsidP="008C3C58">
      <w:pPr>
        <w:jc w:val="center"/>
      </w:pPr>
      <w:r>
        <w:rPr>
          <w:noProof/>
        </w:rPr>
        <w:drawing>
          <wp:inline distT="0" distB="0" distL="0" distR="0" wp14:anchorId="225CC181" wp14:editId="2E02768D">
            <wp:extent cx="6400800" cy="4015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015105"/>
                    </a:xfrm>
                    <a:prstGeom prst="rect">
                      <a:avLst/>
                    </a:prstGeom>
                  </pic:spPr>
                </pic:pic>
              </a:graphicData>
            </a:graphic>
          </wp:inline>
        </w:drawing>
      </w:r>
    </w:p>
    <w:p w14:paraId="4C92EA5E" w14:textId="77777777" w:rsidR="00B47144" w:rsidRDefault="00B47144" w:rsidP="00B47144">
      <w:pPr>
        <w:pStyle w:val="ListParagraph"/>
        <w:numPr>
          <w:ilvl w:val="0"/>
          <w:numId w:val="59"/>
        </w:numPr>
      </w:pPr>
      <w:r>
        <w:t>Use the buttons on the left to start orders, print orders, or pay existing.</w:t>
      </w:r>
    </w:p>
    <w:p w14:paraId="3B35F56F" w14:textId="77777777" w:rsidR="00B47144" w:rsidRDefault="00B47144" w:rsidP="00B47144">
      <w:pPr>
        <w:pStyle w:val="ListParagraph"/>
        <w:numPr>
          <w:ilvl w:val="0"/>
          <w:numId w:val="59"/>
        </w:numPr>
      </w:pPr>
      <w:r>
        <w:t>Use S</w:t>
      </w:r>
      <w:r w:rsidRPr="00B47144">
        <w:rPr>
          <w:b/>
        </w:rPr>
        <w:t xml:space="preserve">taff </w:t>
      </w:r>
      <w:r>
        <w:rPr>
          <w:b/>
        </w:rPr>
        <w:t>O</w:t>
      </w:r>
      <w:r w:rsidRPr="00B47144">
        <w:rPr>
          <w:b/>
        </w:rPr>
        <w:t>ptions</w:t>
      </w:r>
      <w:r>
        <w:t xml:space="preserve"> to sign-in/out</w:t>
      </w:r>
    </w:p>
    <w:p w14:paraId="201582A3" w14:textId="77777777" w:rsidR="00B47144" w:rsidRDefault="00B47144" w:rsidP="00B47144">
      <w:pPr>
        <w:pStyle w:val="ListParagraph"/>
        <w:numPr>
          <w:ilvl w:val="0"/>
          <w:numId w:val="59"/>
        </w:numPr>
      </w:pPr>
      <w:r>
        <w:t xml:space="preserve">Access miscellaneous options through </w:t>
      </w:r>
      <w:r>
        <w:rPr>
          <w:b/>
        </w:rPr>
        <w:t>Other Options</w:t>
      </w:r>
      <w:r>
        <w:t>.</w:t>
      </w:r>
    </w:p>
    <w:p w14:paraId="74415C7C" w14:textId="77777777" w:rsidR="00B47144" w:rsidRDefault="00B47144" w:rsidP="00B47144">
      <w:pPr>
        <w:pStyle w:val="ListParagraph"/>
        <w:numPr>
          <w:ilvl w:val="0"/>
          <w:numId w:val="59"/>
        </w:numPr>
      </w:pPr>
      <w:r>
        <w:t xml:space="preserve">Access managerial functions through </w:t>
      </w:r>
      <w:r>
        <w:rPr>
          <w:b/>
        </w:rPr>
        <w:t>Manager Options</w:t>
      </w:r>
    </w:p>
    <w:p w14:paraId="0A8606DF" w14:textId="33D54354" w:rsidR="00B47144" w:rsidRDefault="00B47144" w:rsidP="00B47144">
      <w:pPr>
        <w:pStyle w:val="ListParagraph"/>
        <w:numPr>
          <w:ilvl w:val="0"/>
          <w:numId w:val="59"/>
        </w:numPr>
      </w:pPr>
      <w:r>
        <w:t xml:space="preserve">You can sort by </w:t>
      </w:r>
      <w:r>
        <w:rPr>
          <w:b/>
        </w:rPr>
        <w:t xml:space="preserve">Time </w:t>
      </w:r>
      <w:r>
        <w:t xml:space="preserve">(the time the tab was started) or by </w:t>
      </w:r>
      <w:r>
        <w:rPr>
          <w:b/>
        </w:rPr>
        <w:t>Name</w:t>
      </w:r>
      <w:r>
        <w:t xml:space="preserve"> (the description entered when starting a tab.</w:t>
      </w:r>
    </w:p>
    <w:p w14:paraId="52C25C5F" w14:textId="77777777" w:rsidR="00B47144" w:rsidRDefault="00B47144" w:rsidP="00B47144">
      <w:pPr>
        <w:pStyle w:val="ListParagraph"/>
        <w:numPr>
          <w:ilvl w:val="0"/>
          <w:numId w:val="59"/>
        </w:numPr>
      </w:pPr>
      <w:r>
        <w:t xml:space="preserve">You can start a new tab by pressing </w:t>
      </w:r>
      <w:r>
        <w:rPr>
          <w:b/>
        </w:rPr>
        <w:t>New Tab</w:t>
      </w:r>
      <w:r w:rsidRPr="00B47144">
        <w:t>.</w:t>
      </w:r>
      <w:r w:rsidR="00621C86">
        <w:t xml:space="preserve">  When you run a tab, instead of occupying a table to store an order, you’ll have on-screen tabs (see image above) that represent your orders.</w:t>
      </w:r>
    </w:p>
    <w:p w14:paraId="055E8DAB" w14:textId="77777777" w:rsidR="00B47144" w:rsidRDefault="00B47144">
      <w:pPr>
        <w:spacing w:before="0" w:after="0"/>
      </w:pPr>
      <w:r>
        <w:br w:type="page"/>
      </w:r>
    </w:p>
    <w:p w14:paraId="176D94D7" w14:textId="77777777" w:rsidR="00B47144" w:rsidRDefault="00B47144" w:rsidP="00B47144">
      <w:pPr>
        <w:pStyle w:val="ListParagraph"/>
        <w:numPr>
          <w:ilvl w:val="0"/>
          <w:numId w:val="59"/>
        </w:numPr>
      </w:pPr>
      <w:r>
        <w:lastRenderedPageBreak/>
        <w:t xml:space="preserve">Use the </w:t>
      </w:r>
      <w:r>
        <w:rPr>
          <w:b/>
        </w:rPr>
        <w:t xml:space="preserve">Filter Tabs </w:t>
      </w:r>
      <w:r>
        <w:t>button to:</w:t>
      </w:r>
    </w:p>
    <w:p w14:paraId="61F3CD07" w14:textId="77777777" w:rsidR="00B47144" w:rsidRDefault="00B47144" w:rsidP="00B47144">
      <w:pPr>
        <w:pStyle w:val="ListParagraph"/>
        <w:numPr>
          <w:ilvl w:val="1"/>
          <w:numId w:val="59"/>
        </w:numPr>
      </w:pPr>
      <w:r>
        <w:t>See all orders</w:t>
      </w:r>
      <w:r>
        <w:rPr>
          <w:b/>
        </w:rPr>
        <w:t>.</w:t>
      </w:r>
    </w:p>
    <w:p w14:paraId="610D65F9" w14:textId="77777777" w:rsidR="00B47144" w:rsidRDefault="00B47144" w:rsidP="00B47144">
      <w:pPr>
        <w:pStyle w:val="ListParagraph"/>
        <w:numPr>
          <w:ilvl w:val="1"/>
          <w:numId w:val="59"/>
        </w:numPr>
      </w:pPr>
      <w:r>
        <w:t>See orders only related to a specific cost center.</w:t>
      </w:r>
    </w:p>
    <w:p w14:paraId="5A0DF8E4" w14:textId="77777777" w:rsidR="00B47144" w:rsidRDefault="00B47144" w:rsidP="00B47144">
      <w:pPr>
        <w:pStyle w:val="ListParagraph"/>
        <w:numPr>
          <w:ilvl w:val="1"/>
          <w:numId w:val="59"/>
        </w:numPr>
      </w:pPr>
      <w:r>
        <w:t>See only the orders started by the users that using the station (meaning they have pressed order/print order/pay order and entered their code or swiped their user card).</w:t>
      </w:r>
    </w:p>
    <w:p w14:paraId="65123132" w14:textId="77777777" w:rsidR="00B47144" w:rsidRDefault="00B47144" w:rsidP="00621C86">
      <w:pPr>
        <w:jc w:val="center"/>
      </w:pPr>
      <w:r>
        <w:rPr>
          <w:noProof/>
        </w:rPr>
        <w:drawing>
          <wp:inline distT="0" distB="0" distL="0" distR="0" wp14:anchorId="168B168D" wp14:editId="70ECEA26">
            <wp:extent cx="1864046" cy="2351314"/>
            <wp:effectExtent l="19050" t="0" r="2854"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35483" t="25616" r="35487" b="25616"/>
                    <a:stretch>
                      <a:fillRect/>
                    </a:stretch>
                  </pic:blipFill>
                  <pic:spPr bwMode="auto">
                    <a:xfrm>
                      <a:off x="0" y="0"/>
                      <a:ext cx="1864046" cy="2351314"/>
                    </a:xfrm>
                    <a:prstGeom prst="rect">
                      <a:avLst/>
                    </a:prstGeom>
                    <a:noFill/>
                    <a:ln w="9525">
                      <a:noFill/>
                      <a:miter lim="800000"/>
                      <a:headEnd/>
                      <a:tailEnd/>
                    </a:ln>
                  </pic:spPr>
                </pic:pic>
              </a:graphicData>
            </a:graphic>
          </wp:inline>
        </w:drawing>
      </w:r>
    </w:p>
    <w:p w14:paraId="05F63A5D" w14:textId="77777777" w:rsidR="00621C86" w:rsidRDefault="00621C86" w:rsidP="00621C86">
      <w:r>
        <w:t>When you start a new tab, you’ll be prompted enter a description using the on-screen keyboard:</w:t>
      </w:r>
    </w:p>
    <w:p w14:paraId="5229A42D" w14:textId="77777777" w:rsidR="00621C86" w:rsidRDefault="00621C86" w:rsidP="00621C86">
      <w:r>
        <w:rPr>
          <w:noProof/>
        </w:rPr>
        <w:drawing>
          <wp:inline distT="0" distB="0" distL="0" distR="0" wp14:anchorId="4BDFA638" wp14:editId="5DF89A45">
            <wp:extent cx="6405500" cy="2814452"/>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t="20690" b="20936"/>
                    <a:stretch>
                      <a:fillRect/>
                    </a:stretch>
                  </pic:blipFill>
                  <pic:spPr bwMode="auto">
                    <a:xfrm>
                      <a:off x="0" y="0"/>
                      <a:ext cx="6405500" cy="2814452"/>
                    </a:xfrm>
                    <a:prstGeom prst="rect">
                      <a:avLst/>
                    </a:prstGeom>
                    <a:noFill/>
                    <a:ln w="9525">
                      <a:noFill/>
                      <a:miter lim="800000"/>
                      <a:headEnd/>
                      <a:tailEnd/>
                    </a:ln>
                  </pic:spPr>
                </pic:pic>
              </a:graphicData>
            </a:graphic>
          </wp:inline>
        </w:drawing>
      </w:r>
    </w:p>
    <w:p w14:paraId="228C3A80" w14:textId="77777777" w:rsidR="00AE60E0" w:rsidRDefault="00AE60E0" w:rsidP="00AE60E0">
      <w:pPr>
        <w:spacing w:before="0" w:after="0"/>
      </w:pPr>
      <w:r>
        <w:br w:type="page"/>
      </w:r>
    </w:p>
    <w:p w14:paraId="78AD0668" w14:textId="77777777" w:rsidR="00AE60E0" w:rsidRPr="009B71D5" w:rsidRDefault="00AE60E0" w:rsidP="00AE60E0">
      <w:pPr>
        <w:pStyle w:val="Heading1"/>
      </w:pPr>
      <w:bookmarkStart w:id="42" w:name="_Toc214181032"/>
      <w:bookmarkStart w:id="43" w:name="_Toc214256459"/>
      <w:bookmarkStart w:id="44" w:name="_Toc215543138"/>
      <w:bookmarkStart w:id="45" w:name="_Toc503790374"/>
      <w:r w:rsidRPr="009B71D5">
        <w:lastRenderedPageBreak/>
        <w:t>The Main Menu</w:t>
      </w:r>
      <w:bookmarkEnd w:id="42"/>
      <w:bookmarkEnd w:id="43"/>
      <w:bookmarkEnd w:id="44"/>
      <w:bookmarkEnd w:id="45"/>
      <w:r w:rsidR="00B164D6">
        <w:fldChar w:fldCharType="begin"/>
      </w:r>
      <w:r>
        <w:instrText xml:space="preserve"> XE "</w:instrText>
      </w:r>
      <w:r w:rsidRPr="00F23F5C">
        <w:instrText>The Main Menu</w:instrText>
      </w:r>
      <w:r>
        <w:instrText xml:space="preserve">" </w:instrText>
      </w:r>
      <w:r w:rsidR="00B164D6">
        <w:fldChar w:fldCharType="end"/>
      </w:r>
    </w:p>
    <w:p w14:paraId="20DBAFAE" w14:textId="77777777" w:rsidR="00AE60E0" w:rsidRDefault="00AE60E0" w:rsidP="00AE60E0">
      <w:r>
        <w:t xml:space="preserve">From here you can start, recall, print, and close orders.  You can also process </w:t>
      </w:r>
      <w:hyperlink w:anchor="_To_Credit_Card" w:history="1">
        <w:r w:rsidRPr="00EC4B8C">
          <w:rPr>
            <w:rStyle w:val="Hyperlink"/>
          </w:rPr>
          <w:t>credit card transactions</w:t>
        </w:r>
      </w:hyperlink>
      <w:r>
        <w:t xml:space="preserve">, and access </w:t>
      </w:r>
      <w:hyperlink w:anchor="_Staff_Options" w:history="1">
        <w:r w:rsidRPr="00EC4B8C">
          <w:rPr>
            <w:rStyle w:val="Hyperlink"/>
          </w:rPr>
          <w:t>staff</w:t>
        </w:r>
      </w:hyperlink>
      <w:r>
        <w:t>, manager, and miscellaneous options.</w:t>
      </w:r>
    </w:p>
    <w:p w14:paraId="26EF6F45" w14:textId="2B1DBBD5" w:rsidR="00AE60E0" w:rsidRDefault="00A42A4F" w:rsidP="00AE60E0">
      <w:r>
        <w:rPr>
          <w:noProof/>
        </w:rPr>
        <mc:AlternateContent>
          <mc:Choice Requires="wps">
            <w:drawing>
              <wp:anchor distT="0" distB="0" distL="114300" distR="114300" simplePos="0" relativeHeight="251656192" behindDoc="0" locked="0" layoutInCell="1" allowOverlap="1" wp14:anchorId="2543206F" wp14:editId="071426B6">
                <wp:simplePos x="0" y="0"/>
                <wp:positionH relativeFrom="column">
                  <wp:posOffset>1485900</wp:posOffset>
                </wp:positionH>
                <wp:positionV relativeFrom="paragraph">
                  <wp:posOffset>2307590</wp:posOffset>
                </wp:positionV>
                <wp:extent cx="2171700" cy="374650"/>
                <wp:effectExtent l="9525" t="8255" r="9525" b="762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74650"/>
                        </a:xfrm>
                        <a:prstGeom prst="rect">
                          <a:avLst/>
                        </a:prstGeom>
                        <a:solidFill>
                          <a:srgbClr val="FFFFFF"/>
                        </a:solidFill>
                        <a:ln w="9525">
                          <a:solidFill>
                            <a:srgbClr val="000000"/>
                          </a:solidFill>
                          <a:miter lim="800000"/>
                          <a:headEnd/>
                          <a:tailEnd/>
                        </a:ln>
                      </wps:spPr>
                      <wps:txbx>
                        <w:txbxContent>
                          <w:p w14:paraId="578E5F2D" w14:textId="77777777" w:rsidR="007F2273" w:rsidRDefault="007F2273" w:rsidP="00AE60E0">
                            <w:r w:rsidRPr="002B1503">
                              <w:rPr>
                                <w:b/>
                              </w:rPr>
                              <w:t>Other Options</w:t>
                            </w:r>
                            <w:r>
                              <w:t xml:space="preserve"> (not ready yet)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3206F" id="_x0000_t202" coordsize="21600,21600" o:spt="202" path="m,l,21600r21600,l21600,xe">
                <v:stroke joinstyle="miter"/>
                <v:path gradientshapeok="t" o:connecttype="rect"/>
              </v:shapetype>
              <v:shape id="Text Box 6" o:spid="_x0000_s1026" type="#_x0000_t202" style="position:absolute;margin-left:117pt;margin-top:181.7pt;width:171pt;height: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">
                <v:textbox>
                  <w:txbxContent>
                    <w:p w14:paraId="578E5F2D" w14:textId="77777777" w:rsidR="007F2273" w:rsidRDefault="007F2273" w:rsidP="00AE60E0">
                      <w:r w:rsidRPr="002B1503">
                        <w:rPr>
                          <w:b/>
                        </w:rPr>
                        <w:t>Other Options</w:t>
                      </w:r>
                      <w:r>
                        <w:t xml:space="preserve"> (not ready yet)</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B401439" wp14:editId="5310CA13">
                <wp:simplePos x="0" y="0"/>
                <wp:positionH relativeFrom="column">
                  <wp:posOffset>1485900</wp:posOffset>
                </wp:positionH>
                <wp:positionV relativeFrom="paragraph">
                  <wp:posOffset>1129030</wp:posOffset>
                </wp:positionV>
                <wp:extent cx="4686300" cy="564515"/>
                <wp:effectExtent l="9525" t="10795" r="9525" b="571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564515"/>
                        </a:xfrm>
                        <a:prstGeom prst="rect">
                          <a:avLst/>
                        </a:prstGeom>
                        <a:solidFill>
                          <a:srgbClr val="FFFFFF"/>
                        </a:solidFill>
                        <a:ln w="9525">
                          <a:solidFill>
                            <a:srgbClr val="000000"/>
                          </a:solidFill>
                          <a:miter lim="800000"/>
                          <a:headEnd/>
                          <a:tailEnd/>
                        </a:ln>
                      </wps:spPr>
                      <wps:txbx>
                        <w:txbxContent>
                          <w:p w14:paraId="189370BF" w14:textId="77777777" w:rsidR="007F2273" w:rsidRDefault="007F2273" w:rsidP="00AE60E0">
                            <w:r>
                              <w:rPr>
                                <w:b/>
                              </w:rPr>
                              <w:t>Pay</w:t>
                            </w:r>
                            <w:r w:rsidRPr="002B1503">
                              <w:rPr>
                                <w:b/>
                              </w:rPr>
                              <w:t xml:space="preserve"> Order</w:t>
                            </w:r>
                            <w:r>
                              <w:t xml:space="preserve"> takes you to the “Close Order” screen, where you can accept payment for a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1439" id="Text Box 4" o:spid="_x0000_s1027" type="#_x0000_t202" style="position:absolute;margin-left:117pt;margin-top:88.9pt;width:369pt;height: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">
                <v:textbox>
                  <w:txbxContent>
                    <w:p w14:paraId="189370BF" w14:textId="77777777" w:rsidR="007F2273" w:rsidRDefault="007F2273" w:rsidP="00AE60E0">
                      <w:r>
                        <w:rPr>
                          <w:b/>
                        </w:rPr>
                        <w:t>Pay</w:t>
                      </w:r>
                      <w:r w:rsidRPr="002B1503">
                        <w:rPr>
                          <w:b/>
                        </w:rPr>
                        <w:t xml:space="preserve"> Order</w:t>
                      </w:r>
                      <w:r>
                        <w:t xml:space="preserve"> takes you to the “Close Order” screen, where you can accept payment for a tab.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45496A4" wp14:editId="7C7B8B78">
                <wp:simplePos x="0" y="0"/>
                <wp:positionH relativeFrom="column">
                  <wp:posOffset>1485900</wp:posOffset>
                </wp:positionH>
                <wp:positionV relativeFrom="paragraph">
                  <wp:posOffset>34925</wp:posOffset>
                </wp:positionV>
                <wp:extent cx="3733800" cy="405765"/>
                <wp:effectExtent l="9525" t="12065" r="9525"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05765"/>
                        </a:xfrm>
                        <a:prstGeom prst="rect">
                          <a:avLst/>
                        </a:prstGeom>
                        <a:solidFill>
                          <a:srgbClr val="FFFFFF"/>
                        </a:solidFill>
                        <a:ln w="9525">
                          <a:solidFill>
                            <a:srgbClr val="000000"/>
                          </a:solidFill>
                          <a:miter lim="800000"/>
                          <a:headEnd/>
                          <a:tailEnd/>
                        </a:ln>
                      </wps:spPr>
                      <wps:txbx>
                        <w:txbxContent>
                          <w:p w14:paraId="526217DA" w14:textId="77777777" w:rsidR="007F2273" w:rsidRDefault="007F2273" w:rsidP="00AE60E0">
                            <w:r w:rsidRPr="00A37D35">
                              <w:rPr>
                                <w:b/>
                              </w:rPr>
                              <w:t>Order</w:t>
                            </w:r>
                            <w:r>
                              <w:rPr>
                                <w:b/>
                              </w:rPr>
                              <w:t xml:space="preserve"> </w:t>
                            </w:r>
                            <w:r>
                              <w:t>lets you start and recall cash and carry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496A4" id="Text Box 2" o:spid="_x0000_s1028" type="#_x0000_t202" style="position:absolute;margin-left:117pt;margin-top:2.75pt;width:294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">
                <v:textbox>
                  <w:txbxContent>
                    <w:p w14:paraId="526217DA" w14:textId="77777777" w:rsidR="007F2273" w:rsidRDefault="007F2273" w:rsidP="00AE60E0">
                      <w:r w:rsidRPr="00A37D35">
                        <w:rPr>
                          <w:b/>
                        </w:rPr>
                        <w:t>Order</w:t>
                      </w:r>
                      <w:r>
                        <w:rPr>
                          <w:b/>
                        </w:rPr>
                        <w:t xml:space="preserve"> </w:t>
                      </w:r>
                      <w:r>
                        <w:t>lets you start and recall cash and carry orders.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3C23D371" wp14:editId="335B9A08">
                <wp:simplePos x="0" y="0"/>
                <wp:positionH relativeFrom="column">
                  <wp:posOffset>1485900</wp:posOffset>
                </wp:positionH>
                <wp:positionV relativeFrom="paragraph">
                  <wp:posOffset>1802765</wp:posOffset>
                </wp:positionV>
                <wp:extent cx="4960620" cy="418465"/>
                <wp:effectExtent l="9525" t="8255" r="11430" b="1143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620" cy="418465"/>
                        </a:xfrm>
                        <a:prstGeom prst="rect">
                          <a:avLst/>
                        </a:prstGeom>
                        <a:solidFill>
                          <a:srgbClr val="FFFFFF"/>
                        </a:solidFill>
                        <a:ln w="9525">
                          <a:solidFill>
                            <a:srgbClr val="000000"/>
                          </a:solidFill>
                          <a:miter lim="800000"/>
                          <a:headEnd/>
                          <a:tailEnd/>
                        </a:ln>
                      </wps:spPr>
                      <wps:txbx>
                        <w:txbxContent>
                          <w:p w14:paraId="7F0F8E0B" w14:textId="77777777" w:rsidR="007F2273" w:rsidRDefault="007F2273" w:rsidP="00AE60E0">
                            <w:r w:rsidRPr="002B1503">
                              <w:rPr>
                                <w:b/>
                              </w:rPr>
                              <w:t>Staff Options</w:t>
                            </w:r>
                            <w:r>
                              <w:t xml:space="preserve"> contains the sign-in/out options, and other misc. functions.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3D371" id="Text Box 5" o:spid="_x0000_s1029" type="#_x0000_t202" style="position:absolute;margin-left:117pt;margin-top:141.95pt;width:390.6pt;height:3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">
                <v:textbox>
                  <w:txbxContent>
                    <w:p w14:paraId="7F0F8E0B" w14:textId="77777777" w:rsidR="007F2273" w:rsidRDefault="007F2273" w:rsidP="00AE60E0">
                      <w:r w:rsidRPr="002B1503">
                        <w:rPr>
                          <w:b/>
                        </w:rPr>
                        <w:t>Staff Options</w:t>
                      </w:r>
                      <w:r>
                        <w:t xml:space="preserve"> contains the sign-in/out options, and other misc. functions.</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57362ED" wp14:editId="37ABAD1D">
                <wp:simplePos x="0" y="0"/>
                <wp:positionH relativeFrom="column">
                  <wp:posOffset>1485900</wp:posOffset>
                </wp:positionH>
                <wp:positionV relativeFrom="paragraph">
                  <wp:posOffset>2812415</wp:posOffset>
                </wp:positionV>
                <wp:extent cx="4572000" cy="582930"/>
                <wp:effectExtent l="9525" t="8255" r="9525" b="889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82930"/>
                        </a:xfrm>
                        <a:prstGeom prst="rect">
                          <a:avLst/>
                        </a:prstGeom>
                        <a:solidFill>
                          <a:srgbClr val="FFFFFF"/>
                        </a:solidFill>
                        <a:ln w="9525">
                          <a:solidFill>
                            <a:srgbClr val="000000"/>
                          </a:solidFill>
                          <a:miter lim="800000"/>
                          <a:headEnd/>
                          <a:tailEnd/>
                        </a:ln>
                      </wps:spPr>
                      <wps:txbx>
                        <w:txbxContent>
                          <w:p w14:paraId="4A991EFC" w14:textId="77777777" w:rsidR="007F2273" w:rsidRPr="007D714A" w:rsidRDefault="007F2273" w:rsidP="00AE60E0">
                            <w:r w:rsidRPr="007D714A">
                              <w:rPr>
                                <w:b/>
                              </w:rPr>
                              <w:t>Manager Options</w:t>
                            </w:r>
                            <w:r>
                              <w:t xml:space="preserve"> allows managers and owners to configure menus, employees, clients,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362ED" id="Text Box 7" o:spid="_x0000_s1030" type="#_x0000_t202" style="position:absolute;margin-left:117pt;margin-top:221.45pt;width:5in;height:4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">
                <v:textbox>
                  <w:txbxContent>
                    <w:p w14:paraId="4A991EFC" w14:textId="77777777" w:rsidR="007F2273" w:rsidRPr="007D714A" w:rsidRDefault="007F2273" w:rsidP="00AE60E0">
                      <w:r w:rsidRPr="007D714A">
                        <w:rPr>
                          <w:b/>
                        </w:rPr>
                        <w:t>Manager Options</w:t>
                      </w:r>
                      <w:r>
                        <w:t xml:space="preserve"> allows managers and owners to configure menus, employees, clients, etc.</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6A705DF" wp14:editId="0B08174C">
                <wp:simplePos x="0" y="0"/>
                <wp:positionH relativeFrom="column">
                  <wp:posOffset>1485900</wp:posOffset>
                </wp:positionH>
                <wp:positionV relativeFrom="paragraph">
                  <wp:posOffset>633730</wp:posOffset>
                </wp:positionV>
                <wp:extent cx="2857500" cy="347345"/>
                <wp:effectExtent l="9525" t="10795" r="9525" b="133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7345"/>
                        </a:xfrm>
                        <a:prstGeom prst="rect">
                          <a:avLst/>
                        </a:prstGeom>
                        <a:solidFill>
                          <a:srgbClr val="FFFFFF"/>
                        </a:solidFill>
                        <a:ln w="9525">
                          <a:solidFill>
                            <a:srgbClr val="000000"/>
                          </a:solidFill>
                          <a:miter lim="800000"/>
                          <a:headEnd/>
                          <a:tailEnd/>
                        </a:ln>
                      </wps:spPr>
                      <wps:txbx>
                        <w:txbxContent>
                          <w:p w14:paraId="7F451D78" w14:textId="77777777" w:rsidR="007F2273" w:rsidRDefault="007F2273" w:rsidP="00AE60E0">
                            <w:r w:rsidRPr="00A37D35">
                              <w:rPr>
                                <w:b/>
                              </w:rPr>
                              <w:t>Print Order</w:t>
                            </w:r>
                            <w:r>
                              <w:rPr>
                                <w:b/>
                              </w:rPr>
                              <w:t xml:space="preserve"> </w:t>
                            </w:r>
                            <w:r>
                              <w:t>lets you print a guest’s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05DF" id="Text Box 3" o:spid="_x0000_s1031" type="#_x0000_t202" style="position:absolute;margin-left:117pt;margin-top:49.9pt;width:225pt;height: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">
                <v:textbox>
                  <w:txbxContent>
                    <w:p w14:paraId="7F451D78" w14:textId="77777777" w:rsidR="007F2273" w:rsidRDefault="007F2273" w:rsidP="00AE60E0">
                      <w:r w:rsidRPr="00A37D35">
                        <w:rPr>
                          <w:b/>
                        </w:rPr>
                        <w:t>Print Order</w:t>
                      </w:r>
                      <w:r>
                        <w:rPr>
                          <w:b/>
                        </w:rPr>
                        <w:t xml:space="preserve"> </w:t>
                      </w:r>
                      <w:r>
                        <w:t>lets you print a guest’s tab.</w:t>
                      </w:r>
                    </w:p>
                  </w:txbxContent>
                </v:textbox>
              </v:shape>
            </w:pict>
          </mc:Fallback>
        </mc:AlternateContent>
      </w:r>
      <w:r w:rsidR="00AE60E0">
        <w:rPr>
          <w:noProof/>
        </w:rPr>
        <w:drawing>
          <wp:inline distT="0" distB="0" distL="0" distR="0" wp14:anchorId="00992BCF" wp14:editId="0F3257FA">
            <wp:extent cx="1390650" cy="3314700"/>
            <wp:effectExtent l="19050" t="0" r="0" b="0"/>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1390650" cy="3314700"/>
                    </a:xfrm>
                    <a:prstGeom prst="rect">
                      <a:avLst/>
                    </a:prstGeom>
                    <a:noFill/>
                    <a:ln w="9525">
                      <a:noFill/>
                      <a:miter lim="800000"/>
                      <a:headEnd/>
                      <a:tailEnd/>
                    </a:ln>
                  </pic:spPr>
                </pic:pic>
              </a:graphicData>
            </a:graphic>
          </wp:inline>
        </w:drawing>
      </w:r>
    </w:p>
    <w:p w14:paraId="4A8C615D" w14:textId="77777777" w:rsidR="00AE60E0" w:rsidRDefault="00AE60E0" w:rsidP="00AE60E0"/>
    <w:p w14:paraId="06800893" w14:textId="77777777" w:rsidR="00AE60E0" w:rsidRDefault="00AE60E0" w:rsidP="00AE60E0">
      <w:r>
        <w:br w:type="page"/>
      </w:r>
    </w:p>
    <w:p w14:paraId="0ED58336" w14:textId="77777777" w:rsidR="000A1842" w:rsidRDefault="000A1842" w:rsidP="000A1842">
      <w:pPr>
        <w:pStyle w:val="Heading1"/>
      </w:pPr>
      <w:bookmarkStart w:id="46" w:name="_Staff_Options"/>
      <w:bookmarkStart w:id="47" w:name="_Toc197506681"/>
      <w:bookmarkStart w:id="48" w:name="_Toc212882964"/>
      <w:bookmarkStart w:id="49" w:name="_Toc215370399"/>
      <w:bookmarkStart w:id="50" w:name="_Toc215394960"/>
      <w:bookmarkStart w:id="51" w:name="_Toc503788611"/>
      <w:bookmarkStart w:id="52" w:name="_Toc503790375"/>
      <w:bookmarkEnd w:id="46"/>
      <w:r>
        <w:lastRenderedPageBreak/>
        <w:t>Staff Options</w:t>
      </w:r>
      <w:bookmarkEnd w:id="47"/>
      <w:bookmarkEnd w:id="48"/>
      <w:bookmarkEnd w:id="49"/>
      <w:bookmarkEnd w:id="50"/>
      <w:bookmarkEnd w:id="51"/>
      <w:bookmarkEnd w:id="52"/>
      <w:r>
        <w:fldChar w:fldCharType="begin"/>
      </w:r>
      <w:r>
        <w:instrText xml:space="preserve"> XE "Staff Options" </w:instrText>
      </w:r>
      <w:r>
        <w:fldChar w:fldCharType="end"/>
      </w:r>
    </w:p>
    <w:p w14:paraId="30177234" w14:textId="77777777" w:rsidR="000A1842" w:rsidRDefault="000A1842" w:rsidP="000A1842">
      <w:r>
        <w:t>The “Staff Options” menu lets you sign-in, sign-out, print reports, perform pay-ins/outs, and perform blind drops.</w:t>
      </w:r>
    </w:p>
    <w:p w14:paraId="0E850897" w14:textId="77777777" w:rsidR="000A1842" w:rsidRDefault="000A1842" w:rsidP="000A1842">
      <w:pPr>
        <w:jc w:val="center"/>
      </w:pPr>
      <w:r>
        <w:rPr>
          <w:noProof/>
        </w:rPr>
        <w:drawing>
          <wp:inline distT="0" distB="0" distL="0" distR="0" wp14:anchorId="1324E3DD" wp14:editId="09465E92">
            <wp:extent cx="4714875" cy="2828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875" cy="2828925"/>
                    </a:xfrm>
                    <a:prstGeom prst="rect">
                      <a:avLst/>
                    </a:prstGeom>
                  </pic:spPr>
                </pic:pic>
              </a:graphicData>
            </a:graphic>
          </wp:inline>
        </w:drawing>
      </w:r>
    </w:p>
    <w:p w14:paraId="20A73836" w14:textId="77777777" w:rsidR="000A1842" w:rsidRDefault="000A1842" w:rsidP="000A1842">
      <w:pPr>
        <w:pStyle w:val="Heading2"/>
      </w:pPr>
      <w:bookmarkStart w:id="53" w:name="_Toc197506682"/>
      <w:bookmarkStart w:id="54" w:name="_Toc212882965"/>
      <w:bookmarkStart w:id="55" w:name="_Toc215370400"/>
      <w:bookmarkStart w:id="56" w:name="_Toc215394961"/>
      <w:bookmarkStart w:id="57" w:name="_Toc503788612"/>
      <w:bookmarkStart w:id="58" w:name="_Toc503790376"/>
      <w:r>
        <w:t>Sign-in/out</w:t>
      </w:r>
      <w:bookmarkEnd w:id="53"/>
      <w:bookmarkEnd w:id="54"/>
      <w:bookmarkEnd w:id="55"/>
      <w:bookmarkEnd w:id="56"/>
      <w:bookmarkEnd w:id="57"/>
      <w:bookmarkEnd w:id="58"/>
      <w:r>
        <w:fldChar w:fldCharType="begin"/>
      </w:r>
      <w:r>
        <w:instrText xml:space="preserve"> XE "</w:instrText>
      </w:r>
      <w:r w:rsidRPr="00B3144D">
        <w:instrText>Sign-in/out</w:instrText>
      </w:r>
      <w:r>
        <w:instrText xml:space="preserve">" </w:instrText>
      </w:r>
      <w:r>
        <w:fldChar w:fldCharType="end"/>
      </w:r>
    </w:p>
    <w:p w14:paraId="4A2441AA" w14:textId="77777777" w:rsidR="000A1842" w:rsidRDefault="000A1842" w:rsidP="000A1842">
      <w:r>
        <w:t>At the beginning of your shift, you must sign-in to be able to place orders, close checks, etc.  At the end of your shift, you must sign-out.</w:t>
      </w:r>
    </w:p>
    <w:p w14:paraId="6BF7ECA0" w14:textId="77777777" w:rsidR="000A1842" w:rsidRDefault="000A1842" w:rsidP="000A1842">
      <w:r>
        <w:t>Your manager may also require you to sign-in/out for breaks.</w:t>
      </w:r>
    </w:p>
    <w:p w14:paraId="213D961C" w14:textId="77777777" w:rsidR="000A1842" w:rsidRPr="006772D5" w:rsidRDefault="000A1842" w:rsidP="000A1842">
      <w:pPr>
        <w:rPr>
          <w:b/>
        </w:rPr>
      </w:pPr>
      <w:r w:rsidRPr="006772D5">
        <w:rPr>
          <w:b/>
        </w:rPr>
        <w:t>To Sign-in/out</w:t>
      </w:r>
      <w:r>
        <w:rPr>
          <w:b/>
        </w:rPr>
        <w:t>:</w:t>
      </w:r>
    </w:p>
    <w:p w14:paraId="52B47DDF" w14:textId="77777777" w:rsidR="000A1842" w:rsidRDefault="000A1842" w:rsidP="000A1842">
      <w:pPr>
        <w:numPr>
          <w:ilvl w:val="0"/>
          <w:numId w:val="13"/>
        </w:numPr>
      </w:pPr>
      <w:r>
        <w:t xml:space="preserve">On the main menu, press </w:t>
      </w:r>
      <w:r w:rsidRPr="00B4608E">
        <w:rPr>
          <w:b/>
        </w:rPr>
        <w:t>Staff Options</w:t>
      </w:r>
      <w:r>
        <w:t>.</w:t>
      </w:r>
    </w:p>
    <w:p w14:paraId="714DBBB6" w14:textId="77777777" w:rsidR="000A1842" w:rsidRPr="00215865" w:rsidRDefault="000A1842" w:rsidP="000A1842">
      <w:pPr>
        <w:numPr>
          <w:ilvl w:val="0"/>
          <w:numId w:val="13"/>
        </w:numPr>
        <w:rPr>
          <w:b/>
        </w:rPr>
      </w:pPr>
      <w:r>
        <w:t>Enter your ID.  Your ID is either a numeric password, a swipe card assigned to you, or can be entered by scanning your fingerprint with a fingerprint reader attached to the workstation.</w:t>
      </w:r>
    </w:p>
    <w:p w14:paraId="4E271DF1" w14:textId="77777777" w:rsidR="000A1842" w:rsidRPr="00723A2B" w:rsidRDefault="000A1842" w:rsidP="000A1842">
      <w:pPr>
        <w:numPr>
          <w:ilvl w:val="0"/>
          <w:numId w:val="13"/>
        </w:numPr>
        <w:rPr>
          <w:b/>
        </w:rPr>
      </w:pPr>
      <w:r>
        <w:t xml:space="preserve">Press </w:t>
      </w:r>
      <w:r w:rsidRPr="00B4608E">
        <w:rPr>
          <w:b/>
        </w:rPr>
        <w:t>Sign In</w:t>
      </w:r>
      <w:r>
        <w:t xml:space="preserve"> or </w:t>
      </w:r>
      <w:r w:rsidRPr="00B4608E">
        <w:rPr>
          <w:b/>
        </w:rPr>
        <w:t>Sign Out</w:t>
      </w:r>
      <w:r>
        <w:t>.</w:t>
      </w:r>
    </w:p>
    <w:p w14:paraId="4DB484E3" w14:textId="77777777" w:rsidR="000A1842" w:rsidRPr="00B4608E" w:rsidRDefault="000A1842" w:rsidP="000A1842">
      <w:pPr>
        <w:numPr>
          <w:ilvl w:val="0"/>
          <w:numId w:val="62"/>
        </w:numPr>
        <w:rPr>
          <w:b/>
        </w:rPr>
      </w:pPr>
      <w:r>
        <w:t xml:space="preserve">If you have open orders when trying to sign-out, Avrio will offer to transfer them for you.  See the instructions on </w:t>
      </w:r>
      <w:hyperlink w:anchor="_Transferring_Orders" w:history="1">
        <w:r w:rsidRPr="00733006">
          <w:rPr>
            <w:rStyle w:val="Hyperlink"/>
          </w:rPr>
          <w:t>transferring tables</w:t>
        </w:r>
      </w:hyperlink>
      <w:r>
        <w:t xml:space="preserve">. </w:t>
      </w:r>
    </w:p>
    <w:p w14:paraId="215AC63E" w14:textId="77777777" w:rsidR="000A1842" w:rsidRDefault="000A1842" w:rsidP="000A1842">
      <w:pPr>
        <w:pStyle w:val="Heading2"/>
      </w:pPr>
      <w:bookmarkStart w:id="59" w:name="_Toc197506683"/>
      <w:bookmarkStart w:id="60" w:name="_Toc212882966"/>
      <w:bookmarkStart w:id="61" w:name="_Toc215370401"/>
      <w:bookmarkStart w:id="62" w:name="_Toc215394962"/>
      <w:bookmarkStart w:id="63" w:name="_Toc503788613"/>
      <w:bookmarkStart w:id="64" w:name="_Toc503790377"/>
      <w:r>
        <w:t>Staff Sales Report</w:t>
      </w:r>
      <w:bookmarkEnd w:id="59"/>
      <w:bookmarkEnd w:id="60"/>
      <w:bookmarkEnd w:id="61"/>
      <w:bookmarkEnd w:id="62"/>
      <w:bookmarkEnd w:id="63"/>
      <w:bookmarkEnd w:id="64"/>
      <w:r>
        <w:fldChar w:fldCharType="begin"/>
      </w:r>
      <w:r>
        <w:instrText xml:space="preserve"> XE "</w:instrText>
      </w:r>
      <w:r w:rsidRPr="00F23F5C">
        <w:instrText>Staff Sales Report</w:instrText>
      </w:r>
      <w:r>
        <w:instrText xml:space="preserve">” </w:instrText>
      </w:r>
      <w:r>
        <w:fldChar w:fldCharType="end"/>
      </w:r>
    </w:p>
    <w:p w14:paraId="327400D5" w14:textId="77777777" w:rsidR="000A1842" w:rsidRDefault="000A1842" w:rsidP="000A1842">
      <w:r>
        <w:t>When you sign-out, a “Staff Sales Report” automatically prints.  However, you can print it earlier in your shift if you need to.  You can also use these feature to print your most recent shift report.</w:t>
      </w:r>
    </w:p>
    <w:p w14:paraId="2750A9B9" w14:textId="77777777" w:rsidR="000A1842" w:rsidRPr="006772D5" w:rsidRDefault="000A1842" w:rsidP="000A1842">
      <w:pPr>
        <w:rPr>
          <w:b/>
        </w:rPr>
      </w:pPr>
      <w:r w:rsidRPr="006772D5">
        <w:rPr>
          <w:b/>
        </w:rPr>
        <w:t xml:space="preserve">To </w:t>
      </w:r>
      <w:r>
        <w:rPr>
          <w:b/>
        </w:rPr>
        <w:t>View/</w:t>
      </w:r>
      <w:r w:rsidRPr="006772D5">
        <w:rPr>
          <w:b/>
        </w:rPr>
        <w:t>Print a Staff Sales Report</w:t>
      </w:r>
      <w:r>
        <w:rPr>
          <w:b/>
        </w:rPr>
        <w:t>:</w:t>
      </w:r>
    </w:p>
    <w:p w14:paraId="5C8BD67A" w14:textId="77777777" w:rsidR="000A1842" w:rsidRPr="00215865" w:rsidRDefault="000A1842" w:rsidP="000A1842">
      <w:pPr>
        <w:numPr>
          <w:ilvl w:val="0"/>
          <w:numId w:val="14"/>
        </w:numPr>
        <w:rPr>
          <w:b/>
        </w:rPr>
      </w:pPr>
      <w:r>
        <w:t xml:space="preserve">On the main menu, press </w:t>
      </w:r>
      <w:r w:rsidRPr="00B4608E">
        <w:rPr>
          <w:b/>
        </w:rPr>
        <w:t>Staff Options</w:t>
      </w:r>
      <w:r>
        <w:t>.</w:t>
      </w:r>
    </w:p>
    <w:p w14:paraId="7BAFEFF7" w14:textId="77777777" w:rsidR="000A1842" w:rsidRPr="00215865" w:rsidRDefault="000A1842" w:rsidP="000A1842">
      <w:pPr>
        <w:numPr>
          <w:ilvl w:val="0"/>
          <w:numId w:val="14"/>
        </w:numPr>
        <w:rPr>
          <w:b/>
        </w:rPr>
      </w:pPr>
      <w:r>
        <w:t>Enter your ID.</w:t>
      </w:r>
    </w:p>
    <w:p w14:paraId="2795DB48" w14:textId="77777777" w:rsidR="000A1842" w:rsidRPr="00882AC7" w:rsidRDefault="000A1842" w:rsidP="000A1842">
      <w:pPr>
        <w:numPr>
          <w:ilvl w:val="0"/>
          <w:numId w:val="14"/>
        </w:numPr>
        <w:rPr>
          <w:b/>
        </w:rPr>
      </w:pPr>
      <w:r>
        <w:t xml:space="preserve">Press </w:t>
      </w:r>
      <w:r w:rsidRPr="00907E37">
        <w:rPr>
          <w:b/>
        </w:rPr>
        <w:t>Staff Sales Report</w:t>
      </w:r>
      <w:r>
        <w:t>.</w:t>
      </w:r>
    </w:p>
    <w:p w14:paraId="3B0A1912" w14:textId="77777777" w:rsidR="000A1842" w:rsidRDefault="000A1842" w:rsidP="000A1842">
      <w:pPr>
        <w:pStyle w:val="StyleBefore0ptAfter0pt"/>
      </w:pPr>
      <w:r>
        <w:br w:type="page"/>
      </w:r>
    </w:p>
    <w:p w14:paraId="0D709F0F" w14:textId="77777777" w:rsidR="000A1842" w:rsidRDefault="000A1842" w:rsidP="000A1842">
      <w:pPr>
        <w:pStyle w:val="Heading2"/>
      </w:pPr>
      <w:bookmarkStart w:id="65" w:name="_Toc503788614"/>
      <w:bookmarkStart w:id="66" w:name="_Toc503790378"/>
      <w:r>
        <w:lastRenderedPageBreak/>
        <w:t>Sending Internal Email</w:t>
      </w:r>
      <w:bookmarkEnd w:id="65"/>
      <w:bookmarkEnd w:id="66"/>
    </w:p>
    <w:p w14:paraId="3492BBEC" w14:textId="77777777" w:rsidR="000A1842" w:rsidRDefault="000A1842" w:rsidP="000A1842">
      <w:r>
        <w:t>Avrio has a built-in email service that can be used to send messages amongst staff members.</w:t>
      </w:r>
    </w:p>
    <w:p w14:paraId="7C400C6C" w14:textId="77777777" w:rsidR="000A1842" w:rsidRDefault="000A1842" w:rsidP="000A1842">
      <w:pPr>
        <w:rPr>
          <w:b/>
        </w:rPr>
      </w:pPr>
      <w:r w:rsidRPr="00190841">
        <w:rPr>
          <w:b/>
        </w:rPr>
        <w:t>To send a message:</w:t>
      </w:r>
    </w:p>
    <w:p w14:paraId="40297436" w14:textId="77777777" w:rsidR="000A1842" w:rsidRPr="00215865" w:rsidRDefault="000A1842" w:rsidP="000A1842">
      <w:pPr>
        <w:numPr>
          <w:ilvl w:val="0"/>
          <w:numId w:val="67"/>
        </w:numPr>
        <w:rPr>
          <w:b/>
        </w:rPr>
      </w:pPr>
      <w:r>
        <w:t xml:space="preserve">On the main menu, press </w:t>
      </w:r>
      <w:r w:rsidRPr="00B4608E">
        <w:rPr>
          <w:b/>
        </w:rPr>
        <w:t>Staff Options</w:t>
      </w:r>
      <w:r>
        <w:t>.</w:t>
      </w:r>
    </w:p>
    <w:p w14:paraId="115C0187" w14:textId="77777777" w:rsidR="000A1842" w:rsidRPr="002365C1" w:rsidRDefault="000A1842" w:rsidP="000A1842">
      <w:pPr>
        <w:numPr>
          <w:ilvl w:val="0"/>
          <w:numId w:val="67"/>
        </w:numPr>
        <w:rPr>
          <w:b/>
        </w:rPr>
      </w:pPr>
      <w:r>
        <w:t>Enter your ID.</w:t>
      </w:r>
    </w:p>
    <w:p w14:paraId="11B35D94" w14:textId="77777777" w:rsidR="000A1842" w:rsidRPr="00AF5C64" w:rsidRDefault="000A1842" w:rsidP="000A1842">
      <w:pPr>
        <w:numPr>
          <w:ilvl w:val="0"/>
          <w:numId w:val="67"/>
        </w:numPr>
        <w:rPr>
          <w:b/>
        </w:rPr>
      </w:pPr>
      <w:r>
        <w:t xml:space="preserve">Press </w:t>
      </w:r>
      <w:r>
        <w:rPr>
          <w:b/>
        </w:rPr>
        <w:t>Send Email</w:t>
      </w:r>
      <w:r>
        <w:t>.</w:t>
      </w:r>
    </w:p>
    <w:p w14:paraId="2919BFD3" w14:textId="77777777" w:rsidR="000A1842" w:rsidRDefault="000A1842" w:rsidP="000A1842">
      <w:pPr>
        <w:rPr>
          <w:b/>
        </w:rPr>
      </w:pPr>
      <w:r>
        <w:rPr>
          <w:b/>
          <w:noProof/>
        </w:rPr>
        <w:drawing>
          <wp:inline distT="0" distB="0" distL="0" distR="0" wp14:anchorId="6BA6ACE0" wp14:editId="74430329">
            <wp:extent cx="6254160" cy="461453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1031" r="1230" b="4405"/>
                    <a:stretch>
                      <a:fillRect/>
                    </a:stretch>
                  </pic:blipFill>
                  <pic:spPr bwMode="auto">
                    <a:xfrm>
                      <a:off x="0" y="0"/>
                      <a:ext cx="6254160" cy="4614530"/>
                    </a:xfrm>
                    <a:prstGeom prst="rect">
                      <a:avLst/>
                    </a:prstGeom>
                    <a:noFill/>
                    <a:ln w="9525">
                      <a:noFill/>
                      <a:miter lim="800000"/>
                      <a:headEnd/>
                      <a:tailEnd/>
                    </a:ln>
                  </pic:spPr>
                </pic:pic>
              </a:graphicData>
            </a:graphic>
          </wp:inline>
        </w:drawing>
      </w:r>
    </w:p>
    <w:p w14:paraId="5BE0B8F3" w14:textId="77777777" w:rsidR="000A1842" w:rsidRDefault="000A1842" w:rsidP="000A1842">
      <w:pPr>
        <w:rPr>
          <w:b/>
        </w:rPr>
      </w:pPr>
    </w:p>
    <w:p w14:paraId="57241E10" w14:textId="77777777" w:rsidR="000A1842" w:rsidRDefault="000A1842" w:rsidP="000A1842">
      <w:pPr>
        <w:spacing w:before="0" w:after="0"/>
        <w:rPr>
          <w:b/>
        </w:rPr>
      </w:pPr>
      <w:r>
        <w:rPr>
          <w:b/>
        </w:rPr>
        <w:br w:type="page"/>
      </w:r>
    </w:p>
    <w:p w14:paraId="1FA23936" w14:textId="77777777" w:rsidR="000A1842" w:rsidRPr="00D82792" w:rsidRDefault="000A1842" w:rsidP="000A1842">
      <w:pPr>
        <w:numPr>
          <w:ilvl w:val="0"/>
          <w:numId w:val="67"/>
        </w:numPr>
        <w:rPr>
          <w:b/>
        </w:rPr>
      </w:pPr>
      <w:r>
        <w:lastRenderedPageBreak/>
        <w:t xml:space="preserve">To add recipients, press the </w:t>
      </w:r>
      <w:r w:rsidRPr="00D82792">
        <w:rPr>
          <w:b/>
        </w:rPr>
        <w:t>Add</w:t>
      </w:r>
      <w:r>
        <w:t xml:space="preserve"> button.  The “Add Recipient(s)” window will appear.</w:t>
      </w:r>
    </w:p>
    <w:p w14:paraId="2D798796" w14:textId="77777777" w:rsidR="000A1842" w:rsidRPr="000915A6" w:rsidRDefault="000A1842" w:rsidP="000A1842">
      <w:pPr>
        <w:pStyle w:val="ListParagraph"/>
        <w:numPr>
          <w:ilvl w:val="0"/>
          <w:numId w:val="68"/>
        </w:numPr>
        <w:rPr>
          <w:b/>
        </w:rPr>
      </w:pPr>
      <w:r>
        <w:t xml:space="preserve">You can filter possible recipients by selecting different roles or jobs using the </w:t>
      </w:r>
      <w:r>
        <w:rPr>
          <w:b/>
        </w:rPr>
        <w:t>…</w:t>
      </w:r>
      <w:r>
        <w:t xml:space="preserve"> buttons</w:t>
      </w:r>
    </w:p>
    <w:p w14:paraId="2A535D76" w14:textId="77777777" w:rsidR="000A1842" w:rsidRPr="00D82792" w:rsidRDefault="000A1842" w:rsidP="000A1842">
      <w:pPr>
        <w:pStyle w:val="ListParagraph"/>
        <w:numPr>
          <w:ilvl w:val="0"/>
          <w:numId w:val="68"/>
        </w:numPr>
        <w:rPr>
          <w:b/>
        </w:rPr>
      </w:pPr>
      <w:r>
        <w:t xml:space="preserve">Select recipients from the list on the right and press </w:t>
      </w:r>
      <w:r>
        <w:rPr>
          <w:b/>
        </w:rPr>
        <w:t>Add Selected</w:t>
      </w:r>
      <w:r>
        <w:t>.</w:t>
      </w:r>
    </w:p>
    <w:p w14:paraId="5B3534C8" w14:textId="77777777" w:rsidR="000A1842" w:rsidRDefault="000A1842" w:rsidP="000A1842">
      <w:pPr>
        <w:spacing w:before="0" w:after="0"/>
        <w:rPr>
          <w:b/>
        </w:rPr>
      </w:pPr>
      <w:r>
        <w:rPr>
          <w:b/>
          <w:noProof/>
        </w:rPr>
        <w:drawing>
          <wp:inline distT="0" distB="0" distL="0" distR="0" wp14:anchorId="49DD2A6A" wp14:editId="44B0FB5A">
            <wp:extent cx="6403015" cy="4603898"/>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b="4626"/>
                    <a:stretch>
                      <a:fillRect/>
                    </a:stretch>
                  </pic:blipFill>
                  <pic:spPr bwMode="auto">
                    <a:xfrm>
                      <a:off x="0" y="0"/>
                      <a:ext cx="6403015" cy="4603898"/>
                    </a:xfrm>
                    <a:prstGeom prst="rect">
                      <a:avLst/>
                    </a:prstGeom>
                    <a:noFill/>
                    <a:ln w="9525">
                      <a:noFill/>
                      <a:miter lim="800000"/>
                      <a:headEnd/>
                      <a:tailEnd/>
                    </a:ln>
                  </pic:spPr>
                </pic:pic>
              </a:graphicData>
            </a:graphic>
          </wp:inline>
        </w:drawing>
      </w:r>
    </w:p>
    <w:p w14:paraId="2336D059" w14:textId="77777777" w:rsidR="000A1842" w:rsidRDefault="000A1842" w:rsidP="000A1842">
      <w:pPr>
        <w:spacing w:before="0" w:after="0"/>
        <w:rPr>
          <w:b/>
        </w:rPr>
      </w:pPr>
      <w:r>
        <w:rPr>
          <w:b/>
        </w:rPr>
        <w:br w:type="page"/>
      </w:r>
    </w:p>
    <w:p w14:paraId="08E3AB32" w14:textId="77777777" w:rsidR="000A1842" w:rsidRDefault="000A1842" w:rsidP="000A1842">
      <w:pPr>
        <w:pStyle w:val="StyleListParagraphBefore0ptAfter0pt"/>
        <w:numPr>
          <w:ilvl w:val="0"/>
          <w:numId w:val="67"/>
        </w:numPr>
      </w:pPr>
      <w:r w:rsidRPr="00D21DE7">
        <w:lastRenderedPageBreak/>
        <w:t>After you</w:t>
      </w:r>
      <w:r>
        <w:t xml:space="preserve">’ve added recipients, you can now enter your subject line and message.  Touch the </w:t>
      </w:r>
      <w:r>
        <w:rPr>
          <w:b/>
        </w:rPr>
        <w:t>Subject</w:t>
      </w:r>
      <w:r>
        <w:t xml:space="preserve"> area or message area and begin typing or use the on-screen keyboard to enter your message.</w:t>
      </w:r>
    </w:p>
    <w:p w14:paraId="212B4DDF" w14:textId="77777777" w:rsidR="000A1842" w:rsidRDefault="000A1842" w:rsidP="000A1842">
      <w:pPr>
        <w:pStyle w:val="StyleListParagraphBefore0ptAfter0pt"/>
        <w:numPr>
          <w:ilvl w:val="0"/>
          <w:numId w:val="67"/>
        </w:numPr>
      </w:pPr>
      <w:r>
        <w:t xml:space="preserve">You can also choose when the recipient(s) will get the email by changing the </w:t>
      </w:r>
      <w:r>
        <w:rPr>
          <w:b/>
        </w:rPr>
        <w:t>Schedule</w:t>
      </w:r>
      <w:r>
        <w:t xml:space="preserve"> option.</w:t>
      </w:r>
    </w:p>
    <w:p w14:paraId="15571A0A" w14:textId="77777777" w:rsidR="000A1842" w:rsidRDefault="000A1842" w:rsidP="000A1842">
      <w:pPr>
        <w:pStyle w:val="StyleListParagraphBefore0ptAfter0pt"/>
        <w:numPr>
          <w:ilvl w:val="1"/>
          <w:numId w:val="69"/>
        </w:numPr>
      </w:pPr>
      <w:r>
        <w:t>If “ASAP” is selected, they will receive the message the next time their server code/card/bio-metric is detected.  If “Sign-in” or “Sign-out” is chosen, they will receive the email the next time they sign-in or out.</w:t>
      </w:r>
    </w:p>
    <w:p w14:paraId="498EA3AF" w14:textId="77777777" w:rsidR="000A1842" w:rsidRDefault="000A1842" w:rsidP="000A1842">
      <w:pPr>
        <w:spacing w:before="0" w:after="0"/>
      </w:pPr>
      <w:r w:rsidRPr="009A3B5F">
        <w:rPr>
          <w:noProof/>
        </w:rPr>
        <w:drawing>
          <wp:inline distT="0" distB="0" distL="0" distR="0" wp14:anchorId="54A7732D" wp14:editId="36FA6A21">
            <wp:extent cx="6400800" cy="4830407"/>
            <wp:effectExtent l="19050" t="0" r="0" b="0"/>
            <wp:docPr id="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400800" cy="4830407"/>
                    </a:xfrm>
                    <a:prstGeom prst="rect">
                      <a:avLst/>
                    </a:prstGeom>
                    <a:noFill/>
                    <a:ln w="9525">
                      <a:noFill/>
                      <a:miter lim="800000"/>
                      <a:headEnd/>
                      <a:tailEnd/>
                    </a:ln>
                  </pic:spPr>
                </pic:pic>
              </a:graphicData>
            </a:graphic>
          </wp:inline>
        </w:drawing>
      </w:r>
    </w:p>
    <w:p w14:paraId="002A574E" w14:textId="77777777" w:rsidR="000A1842" w:rsidRDefault="000A1842" w:rsidP="000A1842">
      <w:pPr>
        <w:spacing w:before="0" w:after="0"/>
        <w:rPr>
          <w:rFonts w:asciiTheme="majorHAnsi" w:hAnsiTheme="majorHAnsi" w:cs="Arial"/>
          <w:b/>
          <w:bCs/>
          <w:iCs/>
          <w:sz w:val="26"/>
          <w:szCs w:val="28"/>
        </w:rPr>
      </w:pPr>
      <w:r>
        <w:br w:type="page"/>
      </w:r>
    </w:p>
    <w:p w14:paraId="7363FFEF" w14:textId="77777777" w:rsidR="000A1842" w:rsidRPr="00E45E4D" w:rsidRDefault="000A1842" w:rsidP="000A1842">
      <w:pPr>
        <w:pStyle w:val="Heading2"/>
      </w:pPr>
      <w:bookmarkStart w:id="67" w:name="_Toc503788615"/>
      <w:bookmarkStart w:id="68" w:name="_Toc503790379"/>
      <w:r>
        <w:lastRenderedPageBreak/>
        <w:t>Tip Declaration</w:t>
      </w:r>
      <w:bookmarkEnd w:id="67"/>
      <w:bookmarkEnd w:id="68"/>
    </w:p>
    <w:p w14:paraId="5E5E614B" w14:textId="77777777" w:rsidR="000A1842" w:rsidRPr="00E45E4D" w:rsidRDefault="000A1842" w:rsidP="000A1842">
      <w:r>
        <w:t>In some states and provinces, cash tips have to be declared for tax purposes.  Avrio handles this requirement easily.  Non-cash tips (collected on debit/credit/gift cards) are always tracked.</w:t>
      </w:r>
    </w:p>
    <w:p w14:paraId="65C77101" w14:textId="77777777" w:rsidR="000A1842" w:rsidRDefault="000A1842" w:rsidP="000A1842">
      <w:r>
        <w:t>To declare your cash tips manually:</w:t>
      </w:r>
    </w:p>
    <w:p w14:paraId="2F472FBF" w14:textId="77777777" w:rsidR="000A1842" w:rsidRDefault="000A1842" w:rsidP="000A1842">
      <w:pPr>
        <w:pStyle w:val="ListParagraph"/>
        <w:numPr>
          <w:ilvl w:val="0"/>
          <w:numId w:val="65"/>
        </w:numPr>
      </w:pPr>
      <w:r>
        <w:t xml:space="preserve">On the main screen, press </w:t>
      </w:r>
      <w:r>
        <w:rPr>
          <w:b/>
        </w:rPr>
        <w:t>Staff Options</w:t>
      </w:r>
      <w:r>
        <w:t>.</w:t>
      </w:r>
    </w:p>
    <w:p w14:paraId="58FF79F1" w14:textId="77777777" w:rsidR="000A1842" w:rsidRDefault="000A1842" w:rsidP="000A1842">
      <w:pPr>
        <w:pStyle w:val="ListParagraph"/>
        <w:numPr>
          <w:ilvl w:val="0"/>
          <w:numId w:val="65"/>
        </w:numPr>
      </w:pPr>
      <w:r>
        <w:t xml:space="preserve">Select </w:t>
      </w:r>
      <w:r>
        <w:rPr>
          <w:b/>
        </w:rPr>
        <w:t>Declare Cash Tips</w:t>
      </w:r>
      <w:r>
        <w:t>.</w:t>
      </w:r>
    </w:p>
    <w:p w14:paraId="5BF5FE4C" w14:textId="77777777" w:rsidR="000A1842" w:rsidRDefault="000A1842" w:rsidP="000A1842">
      <w:pPr>
        <w:jc w:val="center"/>
      </w:pPr>
      <w:r>
        <w:rPr>
          <w:noProof/>
        </w:rPr>
        <w:drawing>
          <wp:inline distT="0" distB="0" distL="0" distR="0" wp14:anchorId="3FC6333A" wp14:editId="31A81D99">
            <wp:extent cx="3967969" cy="2413591"/>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5412" t="30310" r="25406" b="29829"/>
                    <a:stretch>
                      <a:fillRect/>
                    </a:stretch>
                  </pic:blipFill>
                  <pic:spPr bwMode="auto">
                    <a:xfrm>
                      <a:off x="0" y="0"/>
                      <a:ext cx="3971809" cy="2415927"/>
                    </a:xfrm>
                    <a:prstGeom prst="rect">
                      <a:avLst/>
                    </a:prstGeom>
                    <a:noFill/>
                    <a:ln w="9525">
                      <a:noFill/>
                      <a:miter lim="800000"/>
                      <a:headEnd/>
                      <a:tailEnd/>
                    </a:ln>
                  </pic:spPr>
                </pic:pic>
              </a:graphicData>
            </a:graphic>
          </wp:inline>
        </w:drawing>
      </w:r>
    </w:p>
    <w:p w14:paraId="07298B18" w14:textId="77777777" w:rsidR="000A1842" w:rsidRDefault="000A1842" w:rsidP="000A1842">
      <w:pPr>
        <w:pStyle w:val="ListParagraph"/>
        <w:numPr>
          <w:ilvl w:val="0"/>
          <w:numId w:val="65"/>
        </w:numPr>
      </w:pPr>
      <w:r>
        <w:t>You’ll be presented with a summary of your sales for the current date of business (also called the “system date”).</w:t>
      </w:r>
    </w:p>
    <w:p w14:paraId="5FC9D742" w14:textId="77777777" w:rsidR="000A1842" w:rsidRDefault="000A1842" w:rsidP="000A1842">
      <w:pPr>
        <w:jc w:val="center"/>
      </w:pPr>
      <w:r>
        <w:rPr>
          <w:noProof/>
        </w:rPr>
        <w:drawing>
          <wp:inline distT="0" distB="0" distL="0" distR="0" wp14:anchorId="19845525" wp14:editId="04C328C3">
            <wp:extent cx="3125972" cy="3162760"/>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l="30589" t="23451" r="30056" b="23451"/>
                    <a:stretch>
                      <a:fillRect/>
                    </a:stretch>
                  </pic:blipFill>
                  <pic:spPr bwMode="auto">
                    <a:xfrm>
                      <a:off x="0" y="0"/>
                      <a:ext cx="3125972" cy="3162760"/>
                    </a:xfrm>
                    <a:prstGeom prst="rect">
                      <a:avLst/>
                    </a:prstGeom>
                    <a:noFill/>
                    <a:ln w="9525">
                      <a:noFill/>
                      <a:miter lim="800000"/>
                      <a:headEnd/>
                      <a:tailEnd/>
                    </a:ln>
                  </pic:spPr>
                </pic:pic>
              </a:graphicData>
            </a:graphic>
          </wp:inline>
        </w:drawing>
      </w:r>
    </w:p>
    <w:p w14:paraId="5D53DA03" w14:textId="77777777" w:rsidR="000A1842" w:rsidRDefault="000A1842" w:rsidP="000A1842">
      <w:pPr>
        <w:pStyle w:val="ListParagraph"/>
        <w:numPr>
          <w:ilvl w:val="1"/>
          <w:numId w:val="31"/>
        </w:numPr>
        <w:ind w:left="1800"/>
      </w:pPr>
      <w:r>
        <w:rPr>
          <w:b/>
        </w:rPr>
        <w:t xml:space="preserve">Date </w:t>
      </w:r>
      <w:r>
        <w:t>shows the system date the information is based on.  Use the</w:t>
      </w:r>
      <w:r>
        <w:rPr>
          <w:b/>
        </w:rPr>
        <w:t>…</w:t>
      </w:r>
      <w:r>
        <w:t xml:space="preserve"> button to change to a different date.</w:t>
      </w:r>
    </w:p>
    <w:p w14:paraId="74DF9987" w14:textId="77777777" w:rsidR="000A1842" w:rsidRDefault="000A1842" w:rsidP="000A1842">
      <w:pPr>
        <w:pStyle w:val="ListParagraph"/>
        <w:numPr>
          <w:ilvl w:val="1"/>
          <w:numId w:val="31"/>
        </w:numPr>
        <w:ind w:left="1800"/>
      </w:pPr>
      <w:r>
        <w:rPr>
          <w:b/>
        </w:rPr>
        <w:lastRenderedPageBreak/>
        <w:t>Net Sales</w:t>
      </w:r>
      <w:r>
        <w:t xml:space="preserve"> shows your sales before taxes were applied.</w:t>
      </w:r>
    </w:p>
    <w:p w14:paraId="4111B439" w14:textId="77777777" w:rsidR="000A1842" w:rsidRDefault="000A1842" w:rsidP="000A1842">
      <w:pPr>
        <w:pStyle w:val="ListParagraph"/>
        <w:numPr>
          <w:ilvl w:val="1"/>
          <w:numId w:val="31"/>
        </w:numPr>
        <w:ind w:left="1800"/>
      </w:pPr>
      <w:r>
        <w:rPr>
          <w:b/>
        </w:rPr>
        <w:t xml:space="preserve">Gross Sales </w:t>
      </w:r>
      <w:r>
        <w:t>shows your sales after taxes were applied</w:t>
      </w:r>
    </w:p>
    <w:p w14:paraId="5F3BC300" w14:textId="77777777" w:rsidR="000A1842" w:rsidRDefault="000A1842" w:rsidP="000A1842">
      <w:pPr>
        <w:pStyle w:val="ListParagraph"/>
        <w:numPr>
          <w:ilvl w:val="1"/>
          <w:numId w:val="31"/>
        </w:numPr>
        <w:ind w:left="1800"/>
      </w:pPr>
      <w:r>
        <w:rPr>
          <w:b/>
        </w:rPr>
        <w:t xml:space="preserve">Payment Gratuities </w:t>
      </w:r>
      <w:r>
        <w:t>shows total non-cash gratuities.</w:t>
      </w:r>
    </w:p>
    <w:p w14:paraId="12B4BE1B" w14:textId="77777777" w:rsidR="000A1842" w:rsidRDefault="000A1842" w:rsidP="000A1842">
      <w:pPr>
        <w:pStyle w:val="ListParagraph"/>
        <w:numPr>
          <w:ilvl w:val="1"/>
          <w:numId w:val="31"/>
        </w:numPr>
        <w:ind w:left="1800"/>
      </w:pPr>
      <w:r>
        <w:rPr>
          <w:b/>
        </w:rPr>
        <w:t xml:space="preserve">Automatic Gratuities </w:t>
      </w:r>
      <w:r>
        <w:t>shows any gratuities from auto-grats (large-party gratuities, for example)</w:t>
      </w:r>
    </w:p>
    <w:p w14:paraId="3AEDC2E3" w14:textId="77777777" w:rsidR="000A1842" w:rsidRDefault="000A1842" w:rsidP="000A1842">
      <w:pPr>
        <w:pStyle w:val="ListParagraph"/>
        <w:numPr>
          <w:ilvl w:val="1"/>
          <w:numId w:val="31"/>
        </w:numPr>
        <w:ind w:left="1800"/>
      </w:pPr>
      <w:r>
        <w:rPr>
          <w:b/>
        </w:rPr>
        <w:t>Previously Declared</w:t>
      </w:r>
      <w:r>
        <w:t xml:space="preserve"> shows any amount you’ve declared for the date listed at the top</w:t>
      </w:r>
    </w:p>
    <w:p w14:paraId="4E5A5754" w14:textId="77777777" w:rsidR="000A1842" w:rsidRDefault="000A1842" w:rsidP="000A1842">
      <w:pPr>
        <w:pStyle w:val="ListParagraph"/>
        <w:numPr>
          <w:ilvl w:val="1"/>
          <w:numId w:val="31"/>
        </w:numPr>
        <w:ind w:left="1800"/>
      </w:pPr>
      <w:r>
        <w:rPr>
          <w:b/>
        </w:rPr>
        <w:t>Minimum Declaration</w:t>
      </w:r>
      <w:r>
        <w:t xml:space="preserve"> shows the minimum that you’re expected to declare (if this has been setup by management).  Management can set up Avrio to track your cash sales and require you to declare a percentage of that figures as your cash tips.</w:t>
      </w:r>
    </w:p>
    <w:p w14:paraId="7AD51BB0" w14:textId="77777777" w:rsidR="000A1842" w:rsidRDefault="000A1842" w:rsidP="000A1842">
      <w:pPr>
        <w:pStyle w:val="ListParagraph"/>
        <w:numPr>
          <w:ilvl w:val="0"/>
          <w:numId w:val="65"/>
        </w:numPr>
      </w:pPr>
      <w:r>
        <w:t xml:space="preserve">Press </w:t>
      </w:r>
      <w:r>
        <w:rPr>
          <w:b/>
        </w:rPr>
        <w:t>Declare</w:t>
      </w:r>
      <w:r>
        <w:t xml:space="preserve"> and you’ll be prompted to enter your cash tips.  Enter the amount on the number that shows up and press </w:t>
      </w:r>
      <w:r>
        <w:rPr>
          <w:b/>
        </w:rPr>
        <w:t>OK</w:t>
      </w:r>
      <w:r>
        <w:t>.</w:t>
      </w:r>
    </w:p>
    <w:p w14:paraId="5C941789" w14:textId="77777777" w:rsidR="000A1842" w:rsidRDefault="000A1842" w:rsidP="000A1842">
      <w:pPr>
        <w:pStyle w:val="ListParagraph"/>
        <w:numPr>
          <w:ilvl w:val="0"/>
          <w:numId w:val="65"/>
        </w:numPr>
      </w:pPr>
      <w:r>
        <w:t>One more prompt will follow.  After you agree, a slip will be printed on a receipt printer.</w:t>
      </w:r>
    </w:p>
    <w:p w14:paraId="3857D27D" w14:textId="77777777" w:rsidR="000A1842" w:rsidRDefault="000A1842" w:rsidP="000A1842">
      <w:pPr>
        <w:jc w:val="center"/>
      </w:pPr>
      <w:r>
        <w:rPr>
          <w:noProof/>
        </w:rPr>
        <w:drawing>
          <wp:inline distT="0" distB="0" distL="0" distR="0" wp14:anchorId="4DFF7CC8" wp14:editId="5D62EA7B">
            <wp:extent cx="4730724" cy="3062177"/>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17470" t="21239" r="16938" b="22124"/>
                    <a:stretch>
                      <a:fillRect/>
                    </a:stretch>
                  </pic:blipFill>
                  <pic:spPr bwMode="auto">
                    <a:xfrm>
                      <a:off x="0" y="0"/>
                      <a:ext cx="4730724" cy="3062177"/>
                    </a:xfrm>
                    <a:prstGeom prst="rect">
                      <a:avLst/>
                    </a:prstGeom>
                    <a:noFill/>
                    <a:ln w="9525">
                      <a:noFill/>
                      <a:miter lim="800000"/>
                      <a:headEnd/>
                      <a:tailEnd/>
                    </a:ln>
                  </pic:spPr>
                </pic:pic>
              </a:graphicData>
            </a:graphic>
          </wp:inline>
        </w:drawing>
      </w:r>
    </w:p>
    <w:p w14:paraId="1C32D895" w14:textId="77777777" w:rsidR="000A1842" w:rsidRDefault="000A1842" w:rsidP="000A1842">
      <w:pPr>
        <w:pStyle w:val="StyleBefore0ptAfter0pt"/>
      </w:pPr>
      <w:r>
        <w:br w:type="page"/>
      </w:r>
    </w:p>
    <w:p w14:paraId="65AB976E" w14:textId="77777777" w:rsidR="000A1842" w:rsidRDefault="000A1842" w:rsidP="000A1842">
      <w:pPr>
        <w:pStyle w:val="Heading2"/>
      </w:pPr>
      <w:bookmarkStart w:id="69" w:name="_Toc503788616"/>
      <w:bookmarkStart w:id="70" w:name="_Toc503790380"/>
      <w:r>
        <w:lastRenderedPageBreak/>
        <w:t>Tip-Ins/Outs</w:t>
      </w:r>
      <w:bookmarkEnd w:id="69"/>
      <w:bookmarkEnd w:id="70"/>
    </w:p>
    <w:p w14:paraId="02DD45DC" w14:textId="77777777" w:rsidR="000A1842" w:rsidRDefault="000A1842" w:rsidP="000A1842">
      <w:r>
        <w:t>Avrio also has the ability to track tip-sharing amongst servers.  You can tip-out to other servers, or accept tips given to you by other servers.</w:t>
      </w:r>
    </w:p>
    <w:p w14:paraId="7DCDB5CD" w14:textId="77777777" w:rsidR="000A1842" w:rsidRDefault="000A1842" w:rsidP="000A1842">
      <w:r>
        <w:t>To initiate a tip-in/out:</w:t>
      </w:r>
    </w:p>
    <w:p w14:paraId="57C4721C" w14:textId="77777777" w:rsidR="000A1842" w:rsidRDefault="000A1842" w:rsidP="000A1842">
      <w:pPr>
        <w:pStyle w:val="ListParagraph"/>
        <w:numPr>
          <w:ilvl w:val="0"/>
          <w:numId w:val="66"/>
        </w:numPr>
      </w:pPr>
      <w:r>
        <w:t xml:space="preserve">On the main screen, press </w:t>
      </w:r>
      <w:r>
        <w:rPr>
          <w:b/>
        </w:rPr>
        <w:t>Staff Options</w:t>
      </w:r>
      <w:r>
        <w:t>.</w:t>
      </w:r>
    </w:p>
    <w:p w14:paraId="265A77A9" w14:textId="77777777" w:rsidR="000A1842" w:rsidRDefault="000A1842" w:rsidP="000A1842">
      <w:pPr>
        <w:pStyle w:val="ListParagraph"/>
        <w:numPr>
          <w:ilvl w:val="0"/>
          <w:numId w:val="66"/>
        </w:numPr>
      </w:pPr>
      <w:r>
        <w:t xml:space="preserve">Select </w:t>
      </w:r>
      <w:r>
        <w:rPr>
          <w:b/>
        </w:rPr>
        <w:t>Tip-In\Out</w:t>
      </w:r>
      <w:r>
        <w:t>.</w:t>
      </w:r>
    </w:p>
    <w:p w14:paraId="77AD5FEA" w14:textId="77777777" w:rsidR="000A1842" w:rsidRDefault="000A1842" w:rsidP="000A1842">
      <w:pPr>
        <w:jc w:val="center"/>
      </w:pPr>
      <w:r>
        <w:rPr>
          <w:noProof/>
        </w:rPr>
        <w:drawing>
          <wp:inline distT="0" distB="0" distL="0" distR="0" wp14:anchorId="36CA6B1E" wp14:editId="0E7C3019">
            <wp:extent cx="2914650" cy="1772890"/>
            <wp:effectExtent l="0" t="0" r="0"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5412" t="30310" r="25406" b="29829"/>
                    <a:stretch>
                      <a:fillRect/>
                    </a:stretch>
                  </pic:blipFill>
                  <pic:spPr bwMode="auto">
                    <a:xfrm>
                      <a:off x="0" y="0"/>
                      <a:ext cx="2923723" cy="1778409"/>
                    </a:xfrm>
                    <a:prstGeom prst="rect">
                      <a:avLst/>
                    </a:prstGeom>
                    <a:noFill/>
                    <a:ln w="9525">
                      <a:noFill/>
                      <a:miter lim="800000"/>
                      <a:headEnd/>
                      <a:tailEnd/>
                    </a:ln>
                  </pic:spPr>
                </pic:pic>
              </a:graphicData>
            </a:graphic>
          </wp:inline>
        </w:drawing>
      </w:r>
    </w:p>
    <w:p w14:paraId="514585D3" w14:textId="77777777" w:rsidR="000A1842" w:rsidRDefault="000A1842" w:rsidP="000A1842">
      <w:pPr>
        <w:pStyle w:val="StyleBefore0ptAfter0pt"/>
      </w:pPr>
    </w:p>
    <w:p w14:paraId="732BC631" w14:textId="77777777" w:rsidR="000A1842" w:rsidRDefault="000A1842" w:rsidP="000A1842">
      <w:pPr>
        <w:pStyle w:val="ListParagraph"/>
        <w:numPr>
          <w:ilvl w:val="0"/>
          <w:numId w:val="66"/>
        </w:numPr>
      </w:pPr>
      <w:r>
        <w:t>The tip-in/out window appears:</w:t>
      </w:r>
    </w:p>
    <w:p w14:paraId="715F3E22" w14:textId="77777777" w:rsidR="000A1842" w:rsidRDefault="000A1842" w:rsidP="000A1842">
      <w:pPr>
        <w:jc w:val="center"/>
      </w:pPr>
      <w:r>
        <w:rPr>
          <w:noProof/>
        </w:rPr>
        <w:drawing>
          <wp:inline distT="0" distB="0" distL="0" distR="0" wp14:anchorId="4D4DEC86" wp14:editId="4177A86C">
            <wp:extent cx="3219450" cy="2494784"/>
            <wp:effectExtent l="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l="16474" t="15044" r="16273" b="15487"/>
                    <a:stretch>
                      <a:fillRect/>
                    </a:stretch>
                  </pic:blipFill>
                  <pic:spPr bwMode="auto">
                    <a:xfrm>
                      <a:off x="0" y="0"/>
                      <a:ext cx="3240186" cy="2510852"/>
                    </a:xfrm>
                    <a:prstGeom prst="rect">
                      <a:avLst/>
                    </a:prstGeom>
                    <a:noFill/>
                    <a:ln w="9525">
                      <a:noFill/>
                      <a:miter lim="800000"/>
                      <a:headEnd/>
                      <a:tailEnd/>
                    </a:ln>
                  </pic:spPr>
                </pic:pic>
              </a:graphicData>
            </a:graphic>
          </wp:inline>
        </w:drawing>
      </w:r>
    </w:p>
    <w:p w14:paraId="6DDF93C3" w14:textId="77777777" w:rsidR="000A1842" w:rsidRDefault="000A1842" w:rsidP="000A1842">
      <w:pPr>
        <w:pStyle w:val="ListParagraph"/>
        <w:numPr>
          <w:ilvl w:val="0"/>
          <w:numId w:val="31"/>
        </w:numPr>
        <w:ind w:left="1080"/>
      </w:pPr>
      <w:r>
        <w:t xml:space="preserve">Touch the </w:t>
      </w:r>
      <w:r>
        <w:rPr>
          <w:b/>
        </w:rPr>
        <w:t>Date</w:t>
      </w:r>
      <w:r>
        <w:t xml:space="preserve"> field</w:t>
      </w:r>
    </w:p>
    <w:p w14:paraId="353491F5" w14:textId="77777777" w:rsidR="000A1842" w:rsidRDefault="000A1842" w:rsidP="000A1842">
      <w:pPr>
        <w:pStyle w:val="ListParagraph"/>
        <w:numPr>
          <w:ilvl w:val="0"/>
          <w:numId w:val="31"/>
        </w:numPr>
        <w:ind w:left="1080"/>
      </w:pPr>
      <w:r>
        <w:t xml:space="preserve">Touch the </w:t>
      </w:r>
      <w:r>
        <w:rPr>
          <w:b/>
        </w:rPr>
        <w:t>Direction</w:t>
      </w:r>
      <w:r>
        <w:t xml:space="preserve"> field to choose if you’re going to tip-out to employee, or request a tip from another server.  Choose </w:t>
      </w:r>
      <w:r>
        <w:rPr>
          <w:b/>
        </w:rPr>
        <w:t>Tip-In</w:t>
      </w:r>
      <w:r>
        <w:t xml:space="preserve"> to request money from an employee, or select </w:t>
      </w:r>
      <w:r>
        <w:rPr>
          <w:b/>
        </w:rPr>
        <w:t xml:space="preserve">Tip-Out </w:t>
      </w:r>
      <w:r>
        <w:t>to give money to an employee.</w:t>
      </w:r>
    </w:p>
    <w:p w14:paraId="3CD0300F" w14:textId="77777777" w:rsidR="000A1842" w:rsidRDefault="000A1842" w:rsidP="000A1842">
      <w:pPr>
        <w:pStyle w:val="ListParagraph"/>
        <w:numPr>
          <w:ilvl w:val="0"/>
          <w:numId w:val="31"/>
        </w:numPr>
        <w:ind w:left="1080"/>
      </w:pPr>
      <w:r>
        <w:t>Select a user from the list of employees to determine who are you giving money to or requesting money from.</w:t>
      </w:r>
    </w:p>
    <w:p w14:paraId="19D070F0" w14:textId="77777777" w:rsidR="000A1842" w:rsidRDefault="000A1842" w:rsidP="000A1842">
      <w:pPr>
        <w:pStyle w:val="ListParagraph"/>
        <w:numPr>
          <w:ilvl w:val="0"/>
          <w:numId w:val="31"/>
        </w:numPr>
        <w:ind w:left="1080"/>
      </w:pPr>
      <w:r>
        <w:t xml:space="preserve">Touch the </w:t>
      </w:r>
      <w:r>
        <w:rPr>
          <w:b/>
        </w:rPr>
        <w:t>Amount</w:t>
      </w:r>
      <w:r>
        <w:t xml:space="preserve"> field to enter the amount to tip-in\out.</w:t>
      </w:r>
    </w:p>
    <w:p w14:paraId="6C897795" w14:textId="77777777" w:rsidR="000A1842" w:rsidRDefault="000A1842" w:rsidP="000A1842">
      <w:pPr>
        <w:pStyle w:val="ListParagraph"/>
        <w:numPr>
          <w:ilvl w:val="0"/>
          <w:numId w:val="31"/>
        </w:numPr>
        <w:ind w:left="1080"/>
      </w:pPr>
      <w:r>
        <w:lastRenderedPageBreak/>
        <w:t xml:space="preserve">Touch the </w:t>
      </w:r>
      <w:r>
        <w:rPr>
          <w:b/>
        </w:rPr>
        <w:t>Notes</w:t>
      </w:r>
      <w:r>
        <w:t xml:space="preserve"> field to bring up an on-screen keyboard if you wish to enter notes about the transacation.</w:t>
      </w:r>
    </w:p>
    <w:p w14:paraId="70BD8B82" w14:textId="77777777" w:rsidR="000A1842" w:rsidRPr="00311D21" w:rsidRDefault="000A1842" w:rsidP="000A1842">
      <w:pPr>
        <w:pStyle w:val="ListParagraph"/>
        <w:numPr>
          <w:ilvl w:val="0"/>
          <w:numId w:val="31"/>
        </w:numPr>
        <w:ind w:left="1080"/>
      </w:pPr>
      <w:r>
        <w:t xml:space="preserve">Press </w:t>
      </w:r>
      <w:r>
        <w:rPr>
          <w:b/>
        </w:rPr>
        <w:t>Post Transaction</w:t>
      </w:r>
      <w:r>
        <w:t xml:space="preserve"> to continue with the transaction.  A manager may be required to authorize the transaction.  Press </w:t>
      </w:r>
      <w:r>
        <w:rPr>
          <w:b/>
        </w:rPr>
        <w:t>Close</w:t>
      </w:r>
      <w:r>
        <w:t xml:space="preserve"> to exit this window..</w:t>
      </w:r>
    </w:p>
    <w:p w14:paraId="329DE826" w14:textId="77777777" w:rsidR="000A1842" w:rsidRDefault="000A1842" w:rsidP="000A1842">
      <w:pPr>
        <w:pStyle w:val="Heading2"/>
      </w:pPr>
      <w:bookmarkStart w:id="71" w:name="_Toc503788617"/>
      <w:bookmarkStart w:id="72" w:name="_Toc503790381"/>
      <w:r>
        <w:t>Working with Multiple Cash Drawers</w:t>
      </w:r>
      <w:bookmarkEnd w:id="71"/>
      <w:bookmarkEnd w:id="72"/>
    </w:p>
    <w:p w14:paraId="6EDFBF43" w14:textId="77777777" w:rsidR="000A1842" w:rsidRDefault="000A1842" w:rsidP="000A1842">
      <w:r>
        <w:t>If you are a working at a POS station that has multiple cash drawers attached, you can assign one of the two drawers to yourself.  This ensures that the correct drawer will open when you close checks containing a payment method that triggers the drawer.</w:t>
      </w:r>
    </w:p>
    <w:p w14:paraId="18B955CB" w14:textId="77777777" w:rsidR="000A1842" w:rsidRPr="00215865" w:rsidRDefault="000A1842" w:rsidP="000A1842">
      <w:pPr>
        <w:numPr>
          <w:ilvl w:val="0"/>
          <w:numId w:val="63"/>
        </w:numPr>
        <w:rPr>
          <w:b/>
        </w:rPr>
      </w:pPr>
      <w:r>
        <w:t xml:space="preserve">On the main menu, press </w:t>
      </w:r>
      <w:r w:rsidRPr="00B4608E">
        <w:rPr>
          <w:b/>
        </w:rPr>
        <w:t>Staff Options</w:t>
      </w:r>
      <w:r>
        <w:t>.</w:t>
      </w:r>
    </w:p>
    <w:p w14:paraId="191D0851" w14:textId="77777777" w:rsidR="000A1842" w:rsidRPr="00215865" w:rsidRDefault="000A1842" w:rsidP="000A1842">
      <w:pPr>
        <w:numPr>
          <w:ilvl w:val="0"/>
          <w:numId w:val="63"/>
        </w:numPr>
        <w:rPr>
          <w:b/>
        </w:rPr>
      </w:pPr>
      <w:r>
        <w:t>Enter your ID.</w:t>
      </w:r>
    </w:p>
    <w:p w14:paraId="09D4CE6A" w14:textId="77777777" w:rsidR="000A1842" w:rsidRPr="00AB6293" w:rsidRDefault="000A1842" w:rsidP="000A1842">
      <w:pPr>
        <w:numPr>
          <w:ilvl w:val="0"/>
          <w:numId w:val="63"/>
        </w:numPr>
        <w:rPr>
          <w:b/>
        </w:rPr>
      </w:pPr>
      <w:r>
        <w:t xml:space="preserve">Press </w:t>
      </w:r>
      <w:r>
        <w:rPr>
          <w:b/>
        </w:rPr>
        <w:t>Cash Drawers</w:t>
      </w:r>
      <w:r>
        <w:t>.  The following screen appears:</w:t>
      </w:r>
    </w:p>
    <w:p w14:paraId="43FF7AD2" w14:textId="77777777" w:rsidR="000A1842" w:rsidRDefault="000A1842" w:rsidP="000A1842"/>
    <w:p w14:paraId="3B179A9D" w14:textId="77777777" w:rsidR="000A1842" w:rsidRDefault="000A1842" w:rsidP="000A1842">
      <w:pPr>
        <w:jc w:val="center"/>
      </w:pPr>
      <w:r>
        <w:rPr>
          <w:noProof/>
        </w:rPr>
        <w:drawing>
          <wp:inline distT="0" distB="0" distL="0" distR="0" wp14:anchorId="2685059C" wp14:editId="58350B5C">
            <wp:extent cx="4743450" cy="2838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43450" cy="2838450"/>
                    </a:xfrm>
                    <a:prstGeom prst="rect">
                      <a:avLst/>
                    </a:prstGeom>
                  </pic:spPr>
                </pic:pic>
              </a:graphicData>
            </a:graphic>
          </wp:inline>
        </w:drawing>
      </w:r>
    </w:p>
    <w:p w14:paraId="13934816" w14:textId="77777777" w:rsidR="000A1842" w:rsidRDefault="000A1842" w:rsidP="000A1842"/>
    <w:p w14:paraId="14413FAC" w14:textId="77777777" w:rsidR="000A1842" w:rsidRDefault="000A1842" w:rsidP="000A1842">
      <w:r>
        <w:t xml:space="preserve">Select a drawer and press </w:t>
      </w:r>
      <w:r w:rsidRPr="00515D65">
        <w:rPr>
          <w:b/>
        </w:rPr>
        <w:t>Assign/Unassign</w:t>
      </w:r>
      <w:r>
        <w:t xml:space="preserve"> to give or remove your access to that drawer.</w:t>
      </w:r>
    </w:p>
    <w:p w14:paraId="26346E7F" w14:textId="77777777" w:rsidR="000A1842" w:rsidRDefault="000A1842" w:rsidP="000A1842">
      <w:pPr>
        <w:spacing w:before="0" w:after="0"/>
        <w:rPr>
          <w:rFonts w:asciiTheme="majorHAnsi" w:hAnsiTheme="majorHAnsi" w:cs="Arial"/>
          <w:b/>
          <w:bCs/>
          <w:iCs/>
          <w:sz w:val="26"/>
          <w:szCs w:val="28"/>
        </w:rPr>
      </w:pPr>
      <w:r>
        <w:br w:type="page"/>
      </w:r>
    </w:p>
    <w:p w14:paraId="447FBCC7" w14:textId="77777777" w:rsidR="000A1842" w:rsidRDefault="000A1842" w:rsidP="000A1842">
      <w:pPr>
        <w:pStyle w:val="Heading2"/>
      </w:pPr>
      <w:bookmarkStart w:id="73" w:name="_Toc503788618"/>
      <w:bookmarkStart w:id="74" w:name="_Toc503790382"/>
      <w:r>
        <w:lastRenderedPageBreak/>
        <w:t>Pay-In\Out</w:t>
      </w:r>
      <w:bookmarkEnd w:id="73"/>
      <w:bookmarkEnd w:id="74"/>
    </w:p>
    <w:p w14:paraId="7379F26F" w14:textId="77777777" w:rsidR="000A1842" w:rsidRDefault="000A1842" w:rsidP="000A1842">
      <w:r>
        <w:t>This option lets you pay money in or take money out of the cash register.</w:t>
      </w:r>
    </w:p>
    <w:p w14:paraId="28568BDB" w14:textId="77777777" w:rsidR="000A1842" w:rsidRDefault="000A1842" w:rsidP="000A1842">
      <w:pPr>
        <w:rPr>
          <w:b/>
        </w:rPr>
      </w:pPr>
      <w:r w:rsidRPr="00AB6293">
        <w:rPr>
          <w:b/>
        </w:rPr>
        <w:t>To perform a pay-in</w:t>
      </w:r>
      <w:r>
        <w:rPr>
          <w:b/>
        </w:rPr>
        <w:t>\out</w:t>
      </w:r>
      <w:r w:rsidRPr="00AB6293">
        <w:rPr>
          <w:b/>
        </w:rPr>
        <w:t>:</w:t>
      </w:r>
    </w:p>
    <w:p w14:paraId="1B400A08" w14:textId="77777777" w:rsidR="000A1842" w:rsidRPr="00215865" w:rsidRDefault="000A1842" w:rsidP="000A1842">
      <w:pPr>
        <w:numPr>
          <w:ilvl w:val="0"/>
          <w:numId w:val="70"/>
        </w:numPr>
        <w:rPr>
          <w:b/>
        </w:rPr>
      </w:pPr>
      <w:r>
        <w:t xml:space="preserve">On the main menu, press </w:t>
      </w:r>
      <w:r w:rsidRPr="00B4608E">
        <w:rPr>
          <w:b/>
        </w:rPr>
        <w:t>Staff Options</w:t>
      </w:r>
      <w:r>
        <w:t>.</w:t>
      </w:r>
    </w:p>
    <w:p w14:paraId="02CD9499" w14:textId="77777777" w:rsidR="000A1842" w:rsidRPr="00215865" w:rsidRDefault="000A1842" w:rsidP="000A1842">
      <w:pPr>
        <w:numPr>
          <w:ilvl w:val="0"/>
          <w:numId w:val="70"/>
        </w:numPr>
        <w:rPr>
          <w:b/>
        </w:rPr>
      </w:pPr>
      <w:r>
        <w:t>Enter your ID.</w:t>
      </w:r>
    </w:p>
    <w:p w14:paraId="23CA7432" w14:textId="77777777" w:rsidR="000A1842" w:rsidRPr="00AB6293" w:rsidRDefault="000A1842" w:rsidP="000A1842">
      <w:pPr>
        <w:numPr>
          <w:ilvl w:val="0"/>
          <w:numId w:val="70"/>
        </w:numPr>
        <w:rPr>
          <w:b/>
        </w:rPr>
      </w:pPr>
      <w:r>
        <w:t xml:space="preserve">Press </w:t>
      </w:r>
      <w:r w:rsidRPr="00AB6293">
        <w:rPr>
          <w:b/>
        </w:rPr>
        <w:t>Pay-In\Out</w:t>
      </w:r>
      <w:r>
        <w:t>.  The pay-in\out screen appears:</w:t>
      </w:r>
    </w:p>
    <w:p w14:paraId="28D86800" w14:textId="77777777" w:rsidR="000A1842" w:rsidRDefault="000A1842" w:rsidP="000A1842">
      <w:pPr>
        <w:jc w:val="center"/>
        <w:rPr>
          <w:b/>
        </w:rPr>
      </w:pPr>
      <w:r>
        <w:rPr>
          <w:noProof/>
        </w:rPr>
        <w:drawing>
          <wp:inline distT="0" distB="0" distL="0" distR="0" wp14:anchorId="0601B286" wp14:editId="0A2A79F4">
            <wp:extent cx="478155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1550" cy="3810000"/>
                    </a:xfrm>
                    <a:prstGeom prst="rect">
                      <a:avLst/>
                    </a:prstGeom>
                  </pic:spPr>
                </pic:pic>
              </a:graphicData>
            </a:graphic>
          </wp:inline>
        </w:drawing>
      </w:r>
    </w:p>
    <w:p w14:paraId="111A9D92" w14:textId="77777777" w:rsidR="000A1842" w:rsidRPr="00AB6293" w:rsidRDefault="000A1842" w:rsidP="000A1842">
      <w:pPr>
        <w:pStyle w:val="ListParagraph"/>
        <w:numPr>
          <w:ilvl w:val="0"/>
          <w:numId w:val="70"/>
        </w:numPr>
        <w:rPr>
          <w:b/>
        </w:rPr>
      </w:pPr>
      <w:r>
        <w:t>Touch the “Direction” field to choose if you’re taking money out of the cash, or putting money into it.</w:t>
      </w:r>
    </w:p>
    <w:p w14:paraId="451BAE26" w14:textId="77777777" w:rsidR="000A1842" w:rsidRPr="003A5B8D" w:rsidRDefault="000A1842" w:rsidP="000A1842">
      <w:pPr>
        <w:pStyle w:val="ListParagraph"/>
        <w:numPr>
          <w:ilvl w:val="0"/>
          <w:numId w:val="70"/>
        </w:numPr>
        <w:rPr>
          <w:b/>
        </w:rPr>
      </w:pPr>
      <w:r>
        <w:t>Press the “Reason” field to select from the pre-existing reasons.</w:t>
      </w:r>
    </w:p>
    <w:p w14:paraId="51F4C5EA" w14:textId="77777777" w:rsidR="000A1842" w:rsidRPr="00371319" w:rsidRDefault="000A1842" w:rsidP="000A1842">
      <w:pPr>
        <w:pStyle w:val="ListParagraph"/>
        <w:numPr>
          <w:ilvl w:val="0"/>
          <w:numId w:val="70"/>
        </w:numPr>
        <w:rPr>
          <w:b/>
        </w:rPr>
      </w:pPr>
      <w:r>
        <w:t>Touch the “Amount” field to bring up a key-pad that lets you enter the amount you’re taking out/putting in.</w:t>
      </w:r>
    </w:p>
    <w:p w14:paraId="3659813E" w14:textId="77777777" w:rsidR="000A1842" w:rsidRPr="006D264C" w:rsidRDefault="000A1842" w:rsidP="000A1842">
      <w:pPr>
        <w:pStyle w:val="ListParagraph"/>
        <w:numPr>
          <w:ilvl w:val="0"/>
          <w:numId w:val="70"/>
        </w:numPr>
        <w:rPr>
          <w:b/>
        </w:rPr>
      </w:pPr>
      <w:r>
        <w:t>If you are paying-out to a fellow employee, or taking money from a fellow employee, select the “To/From Employee” area and select their name.</w:t>
      </w:r>
    </w:p>
    <w:p w14:paraId="22BFFC32" w14:textId="77777777" w:rsidR="000A1842" w:rsidRDefault="000A1842" w:rsidP="000A1842">
      <w:pPr>
        <w:pStyle w:val="ListParagraph"/>
        <w:numPr>
          <w:ilvl w:val="0"/>
          <w:numId w:val="70"/>
        </w:numPr>
      </w:pPr>
      <w:r>
        <w:t>Touch the “Notes” field to bring up an on-screen keyboard that allows you to enter notes about the transaction.</w:t>
      </w:r>
    </w:p>
    <w:p w14:paraId="3A3AC762" w14:textId="77777777" w:rsidR="000A1842" w:rsidRDefault="000A1842" w:rsidP="000A1842">
      <w:pPr>
        <w:pStyle w:val="ListParagraph"/>
        <w:numPr>
          <w:ilvl w:val="0"/>
          <w:numId w:val="70"/>
        </w:numPr>
      </w:pPr>
      <w:r>
        <w:t xml:space="preserve">When complete, press </w:t>
      </w:r>
      <w:r>
        <w:rPr>
          <w:b/>
        </w:rPr>
        <w:t>Post Transaction</w:t>
      </w:r>
      <w:r w:rsidRPr="00BC632F">
        <w:t>.</w:t>
      </w:r>
      <w:r>
        <w:t xml:space="preserve">  You may be asked for a manager’s authorization.</w:t>
      </w:r>
    </w:p>
    <w:p w14:paraId="7BFFBD6F" w14:textId="77777777" w:rsidR="000A1842" w:rsidRDefault="000A1842" w:rsidP="000A1842">
      <w:pPr>
        <w:pStyle w:val="StyleBefore0ptAfter0pt"/>
      </w:pPr>
      <w:r>
        <w:br w:type="page"/>
      </w:r>
    </w:p>
    <w:p w14:paraId="1D134C6E" w14:textId="77777777" w:rsidR="000A1842" w:rsidRDefault="000A1842" w:rsidP="000A1842">
      <w:pPr>
        <w:pStyle w:val="Heading2"/>
      </w:pPr>
      <w:bookmarkStart w:id="75" w:name="_Toc503788619"/>
      <w:bookmarkStart w:id="76" w:name="_Toc503790383"/>
      <w:r>
        <w:lastRenderedPageBreak/>
        <w:t>Blind Drops</w:t>
      </w:r>
      <w:bookmarkEnd w:id="75"/>
      <w:bookmarkEnd w:id="76"/>
    </w:p>
    <w:p w14:paraId="0867CA3E" w14:textId="77777777" w:rsidR="000A1842" w:rsidRDefault="000A1842" w:rsidP="000A1842">
      <w:r>
        <w:t>Blind drops are used when a restaurant wants you to give them your net cash owing without knowing how much it is supposed to be first.</w:t>
      </w:r>
    </w:p>
    <w:p w14:paraId="10C65B6F" w14:textId="77777777" w:rsidR="000A1842" w:rsidRDefault="000A1842" w:rsidP="000A1842">
      <w:pPr>
        <w:rPr>
          <w:b/>
        </w:rPr>
      </w:pPr>
      <w:r w:rsidRPr="00AB6293">
        <w:rPr>
          <w:b/>
        </w:rPr>
        <w:t xml:space="preserve">To perform a </w:t>
      </w:r>
      <w:r>
        <w:rPr>
          <w:b/>
        </w:rPr>
        <w:t>blind-drop</w:t>
      </w:r>
      <w:r w:rsidRPr="00AB6293">
        <w:rPr>
          <w:b/>
        </w:rPr>
        <w:t>:</w:t>
      </w:r>
    </w:p>
    <w:p w14:paraId="24AE5990" w14:textId="77777777" w:rsidR="000A1842" w:rsidRPr="00215865" w:rsidRDefault="000A1842" w:rsidP="000A1842">
      <w:pPr>
        <w:numPr>
          <w:ilvl w:val="0"/>
          <w:numId w:val="64"/>
        </w:numPr>
        <w:rPr>
          <w:b/>
        </w:rPr>
      </w:pPr>
      <w:r>
        <w:t xml:space="preserve">On the main menu, press </w:t>
      </w:r>
      <w:r w:rsidRPr="00B4608E">
        <w:rPr>
          <w:b/>
        </w:rPr>
        <w:t>Staff Options</w:t>
      </w:r>
      <w:r>
        <w:t>.</w:t>
      </w:r>
    </w:p>
    <w:p w14:paraId="4FAEB18B" w14:textId="77777777" w:rsidR="000A1842" w:rsidRPr="00215865" w:rsidRDefault="000A1842" w:rsidP="000A1842">
      <w:pPr>
        <w:numPr>
          <w:ilvl w:val="0"/>
          <w:numId w:val="64"/>
        </w:numPr>
        <w:rPr>
          <w:b/>
        </w:rPr>
      </w:pPr>
      <w:r>
        <w:t>Enter your ID.</w:t>
      </w:r>
    </w:p>
    <w:p w14:paraId="7BDDFF3A" w14:textId="77777777" w:rsidR="000A1842" w:rsidRPr="00A72543" w:rsidRDefault="000A1842" w:rsidP="000A1842">
      <w:pPr>
        <w:numPr>
          <w:ilvl w:val="0"/>
          <w:numId w:val="64"/>
        </w:numPr>
        <w:rPr>
          <w:b/>
        </w:rPr>
      </w:pPr>
      <w:r>
        <w:t xml:space="preserve">Press </w:t>
      </w:r>
      <w:r>
        <w:rPr>
          <w:b/>
        </w:rPr>
        <w:t>Blind Drop</w:t>
      </w:r>
      <w:r>
        <w:t>.  A key pad appears.</w:t>
      </w:r>
    </w:p>
    <w:p w14:paraId="0E955D31" w14:textId="77777777" w:rsidR="000A1842" w:rsidRPr="00371319" w:rsidRDefault="000A1842" w:rsidP="000A1842">
      <w:pPr>
        <w:numPr>
          <w:ilvl w:val="0"/>
          <w:numId w:val="64"/>
        </w:numPr>
        <w:spacing w:before="0" w:after="0"/>
        <w:rPr>
          <w:b/>
        </w:rPr>
      </w:pPr>
      <w:r>
        <w:t xml:space="preserve">Enter the amount for the blind drop, then press </w:t>
      </w:r>
      <w:r w:rsidRPr="00371319">
        <w:rPr>
          <w:b/>
        </w:rPr>
        <w:t>OK</w:t>
      </w:r>
      <w:r w:rsidRPr="009D5383">
        <w:t>.</w:t>
      </w:r>
    </w:p>
    <w:p w14:paraId="20AC8D29" w14:textId="77777777" w:rsidR="00AE60E0" w:rsidRDefault="00AE60E0" w:rsidP="00AE60E0">
      <w:pPr>
        <w:rPr>
          <w:b/>
        </w:rPr>
      </w:pPr>
      <w:r>
        <w:rPr>
          <w:b/>
        </w:rPr>
        <w:br w:type="page"/>
      </w:r>
    </w:p>
    <w:p w14:paraId="0D931DFB" w14:textId="77777777" w:rsidR="00846C03" w:rsidRDefault="00846C03" w:rsidP="00846C03">
      <w:pPr>
        <w:pStyle w:val="Heading1"/>
      </w:pPr>
      <w:bookmarkStart w:id="77" w:name="_Toc503788620"/>
      <w:bookmarkStart w:id="78" w:name="_Toc503790384"/>
      <w:bookmarkStart w:id="79" w:name="_Toc214181036"/>
      <w:bookmarkStart w:id="80" w:name="_Toc214256463"/>
      <w:bookmarkStart w:id="81" w:name="_Toc215543142"/>
      <w:r>
        <w:lastRenderedPageBreak/>
        <w:t>Other Options</w:t>
      </w:r>
      <w:bookmarkEnd w:id="77"/>
      <w:bookmarkEnd w:id="78"/>
    </w:p>
    <w:p w14:paraId="5FF1CBF2" w14:textId="77777777" w:rsidR="00846C03" w:rsidRDefault="00846C03" w:rsidP="00846C03">
      <w:pPr>
        <w:pStyle w:val="Heading2"/>
      </w:pPr>
      <w:bookmarkStart w:id="82" w:name="_Toc503788621"/>
      <w:bookmarkStart w:id="83" w:name="_Toc503790385"/>
      <w:r>
        <w:t>Viewing a Loyalty Card’s Information</w:t>
      </w:r>
      <w:bookmarkEnd w:id="82"/>
      <w:bookmarkEnd w:id="83"/>
    </w:p>
    <w:p w14:paraId="5A29F1BB" w14:textId="77777777" w:rsidR="00846C03" w:rsidRDefault="00846C03" w:rsidP="00846C03">
      <w:pPr>
        <w:pStyle w:val="ListParagraph"/>
        <w:numPr>
          <w:ilvl w:val="0"/>
          <w:numId w:val="52"/>
        </w:numPr>
      </w:pPr>
      <w:r>
        <w:t xml:space="preserve">On the main menu, press </w:t>
      </w:r>
      <w:r w:rsidRPr="00D54C16">
        <w:rPr>
          <w:b/>
        </w:rPr>
        <w:t>Other Options</w:t>
      </w:r>
      <w:r>
        <w:t>.  Enter your ID.</w:t>
      </w:r>
    </w:p>
    <w:p w14:paraId="162B8594" w14:textId="77777777" w:rsidR="00846C03" w:rsidRDefault="00846C03" w:rsidP="00846C03">
      <w:pPr>
        <w:pStyle w:val="ListParagraph"/>
        <w:numPr>
          <w:ilvl w:val="0"/>
          <w:numId w:val="52"/>
        </w:numPr>
      </w:pPr>
      <w:r>
        <w:t xml:space="preserve">Press </w:t>
      </w:r>
      <w:r>
        <w:rPr>
          <w:b/>
        </w:rPr>
        <w:t>Loyalty/Gift Card Balance</w:t>
      </w:r>
      <w:r>
        <w:t>.</w:t>
      </w:r>
    </w:p>
    <w:p w14:paraId="1EB02ECC" w14:textId="77777777" w:rsidR="00846C03" w:rsidRDefault="00846C03" w:rsidP="00846C03">
      <w:pPr>
        <w:pStyle w:val="ListParagraph"/>
        <w:numPr>
          <w:ilvl w:val="0"/>
          <w:numId w:val="52"/>
        </w:numPr>
      </w:pPr>
      <w:r>
        <w:t xml:space="preserve">Swipe the card, or press </w:t>
      </w:r>
      <w:r>
        <w:rPr>
          <w:b/>
        </w:rPr>
        <w:t>Manual</w:t>
      </w:r>
      <w:r>
        <w:t xml:space="preserve"> to enter the card number and PIN manually.</w:t>
      </w:r>
    </w:p>
    <w:p w14:paraId="68000C24" w14:textId="77777777" w:rsidR="00846C03" w:rsidRDefault="00846C03" w:rsidP="00846C03">
      <w:pPr>
        <w:pStyle w:val="ListParagraph"/>
        <w:numPr>
          <w:ilvl w:val="0"/>
          <w:numId w:val="52"/>
        </w:numPr>
      </w:pPr>
      <w:r>
        <w:t xml:space="preserve">The card’s information will appear on screen.  Press </w:t>
      </w:r>
      <w:r>
        <w:rPr>
          <w:b/>
        </w:rPr>
        <w:t>Print</w:t>
      </w:r>
      <w:r>
        <w:t xml:space="preserve"> if you want to print it.</w:t>
      </w:r>
    </w:p>
    <w:p w14:paraId="64DEBE95" w14:textId="77777777" w:rsidR="00846C03" w:rsidRDefault="00846C03" w:rsidP="00846C03">
      <w:pPr>
        <w:jc w:val="center"/>
      </w:pPr>
      <w:r>
        <w:rPr>
          <w:noProof/>
        </w:rPr>
        <w:drawing>
          <wp:inline distT="0" distB="0" distL="0" distR="0" wp14:anchorId="405D3BF6" wp14:editId="53D229BA">
            <wp:extent cx="3810000" cy="3810000"/>
            <wp:effectExtent l="19050" t="0" r="0"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50423D7C" w14:textId="77777777" w:rsidR="00846C03" w:rsidRDefault="00846C03" w:rsidP="00846C03">
      <w:pPr>
        <w:spacing w:before="0" w:after="0"/>
      </w:pPr>
      <w:r>
        <w:br w:type="page"/>
      </w:r>
    </w:p>
    <w:p w14:paraId="183D9258" w14:textId="77777777" w:rsidR="00846C03" w:rsidRDefault="00846C03" w:rsidP="00846C03">
      <w:pPr>
        <w:pStyle w:val="Heading2"/>
      </w:pPr>
      <w:bookmarkStart w:id="84" w:name="_Toc503788622"/>
      <w:bookmarkStart w:id="85" w:name="_Toc503790386"/>
      <w:r>
        <w:lastRenderedPageBreak/>
        <w:t>Redeeming Points for Coupons</w:t>
      </w:r>
      <w:bookmarkEnd w:id="84"/>
      <w:bookmarkEnd w:id="85"/>
    </w:p>
    <w:p w14:paraId="0D23FAB6" w14:textId="77777777" w:rsidR="00846C03" w:rsidRDefault="00846C03" w:rsidP="00846C03">
      <w:r>
        <w:t>If your location offers a frequent diner program, clients will earn points for their purchases.  These points can be redeemed for coupons which have discounts affiliated with them.</w:t>
      </w:r>
    </w:p>
    <w:p w14:paraId="3855C932" w14:textId="77777777" w:rsidR="00846C03" w:rsidRDefault="00846C03" w:rsidP="00846C03">
      <w:pPr>
        <w:pStyle w:val="ListParagraph"/>
        <w:numPr>
          <w:ilvl w:val="0"/>
          <w:numId w:val="71"/>
        </w:numPr>
      </w:pPr>
      <w:r>
        <w:t xml:space="preserve">On the main menu, press </w:t>
      </w:r>
      <w:r w:rsidRPr="00D54C16">
        <w:rPr>
          <w:b/>
        </w:rPr>
        <w:t>Other Options</w:t>
      </w:r>
      <w:r>
        <w:t>.  Enter your ID.</w:t>
      </w:r>
    </w:p>
    <w:p w14:paraId="4E145C07" w14:textId="77777777" w:rsidR="00846C03" w:rsidRPr="006B0069" w:rsidRDefault="00846C03" w:rsidP="00846C03">
      <w:pPr>
        <w:pStyle w:val="ListParagraph"/>
        <w:numPr>
          <w:ilvl w:val="0"/>
          <w:numId w:val="71"/>
        </w:numPr>
      </w:pPr>
      <w:r>
        <w:t xml:space="preserve">Press </w:t>
      </w:r>
      <w:r>
        <w:rPr>
          <w:b/>
        </w:rPr>
        <w:t>Redeem Points (Issue Coupon)</w:t>
      </w:r>
    </w:p>
    <w:p w14:paraId="7E1B62B7" w14:textId="77777777" w:rsidR="00846C03" w:rsidRDefault="00846C03" w:rsidP="00846C03">
      <w:pPr>
        <w:pStyle w:val="ListParagraph"/>
        <w:numPr>
          <w:ilvl w:val="0"/>
          <w:numId w:val="71"/>
        </w:numPr>
      </w:pPr>
      <w:r>
        <w:t>Highlight a client from the list that appears by touching their name.</w:t>
      </w:r>
    </w:p>
    <w:p w14:paraId="7BA6EF14" w14:textId="77777777" w:rsidR="00846C03" w:rsidRDefault="00846C03" w:rsidP="00846C03">
      <w:pPr>
        <w:jc w:val="center"/>
      </w:pPr>
      <w:r>
        <w:rPr>
          <w:noProof/>
        </w:rPr>
        <w:drawing>
          <wp:inline distT="0" distB="0" distL="0" distR="0" wp14:anchorId="4097AAD9" wp14:editId="15821E5A">
            <wp:extent cx="2681620" cy="3055734"/>
            <wp:effectExtent l="19050" t="0" r="443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33417" t="22892" r="33532" b="22410"/>
                    <a:stretch>
                      <a:fillRect/>
                    </a:stretch>
                  </pic:blipFill>
                  <pic:spPr bwMode="auto">
                    <a:xfrm>
                      <a:off x="0" y="0"/>
                      <a:ext cx="2682935" cy="3057233"/>
                    </a:xfrm>
                    <a:prstGeom prst="rect">
                      <a:avLst/>
                    </a:prstGeom>
                    <a:noFill/>
                    <a:ln w="9525">
                      <a:noFill/>
                      <a:miter lim="800000"/>
                      <a:headEnd/>
                      <a:tailEnd/>
                    </a:ln>
                  </pic:spPr>
                </pic:pic>
              </a:graphicData>
            </a:graphic>
          </wp:inline>
        </w:drawing>
      </w:r>
    </w:p>
    <w:p w14:paraId="4E2EC1FC" w14:textId="77777777" w:rsidR="00846C03" w:rsidRDefault="00846C03" w:rsidP="00846C03">
      <w:pPr>
        <w:pStyle w:val="ListParagraph"/>
        <w:numPr>
          <w:ilvl w:val="0"/>
          <w:numId w:val="71"/>
        </w:numPr>
      </w:pPr>
      <w:r>
        <w:t xml:space="preserve">Press </w:t>
      </w:r>
      <w:r w:rsidRPr="006B0069">
        <w:rPr>
          <w:b/>
        </w:rPr>
        <w:t>Select</w:t>
      </w:r>
      <w:r>
        <w:t xml:space="preserve"> to look at the available coupons for the client you’ve highlighted.</w:t>
      </w:r>
    </w:p>
    <w:p w14:paraId="72D4B3CA" w14:textId="77777777" w:rsidR="00846C03" w:rsidRDefault="00846C03" w:rsidP="00846C03">
      <w:pPr>
        <w:jc w:val="center"/>
      </w:pPr>
      <w:r>
        <w:rPr>
          <w:noProof/>
        </w:rPr>
        <w:drawing>
          <wp:inline distT="0" distB="0" distL="0" distR="0" wp14:anchorId="3BD31C2A" wp14:editId="2CEC5D50">
            <wp:extent cx="2381693" cy="2963979"/>
            <wp:effectExtent l="19050" t="0" r="0" b="0"/>
            <wp:docPr id="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l="34751" t="22651" r="34872" b="22410"/>
                    <a:stretch>
                      <a:fillRect/>
                    </a:stretch>
                  </pic:blipFill>
                  <pic:spPr bwMode="auto">
                    <a:xfrm>
                      <a:off x="0" y="0"/>
                      <a:ext cx="2381693" cy="2963979"/>
                    </a:xfrm>
                    <a:prstGeom prst="rect">
                      <a:avLst/>
                    </a:prstGeom>
                    <a:noFill/>
                    <a:ln w="9525">
                      <a:noFill/>
                      <a:miter lim="800000"/>
                      <a:headEnd/>
                      <a:tailEnd/>
                    </a:ln>
                  </pic:spPr>
                </pic:pic>
              </a:graphicData>
            </a:graphic>
          </wp:inline>
        </w:drawing>
      </w:r>
    </w:p>
    <w:p w14:paraId="65024504" w14:textId="77777777" w:rsidR="00846C03" w:rsidRPr="006B0069" w:rsidRDefault="00846C03" w:rsidP="00846C03">
      <w:pPr>
        <w:pStyle w:val="ListParagraph"/>
        <w:numPr>
          <w:ilvl w:val="0"/>
          <w:numId w:val="73"/>
        </w:numPr>
      </w:pPr>
      <w:r>
        <w:lastRenderedPageBreak/>
        <w:t xml:space="preserve">Highlight a coupon and press </w:t>
      </w:r>
      <w:r w:rsidRPr="008B2BFE">
        <w:rPr>
          <w:b/>
        </w:rPr>
        <w:t xml:space="preserve">OK </w:t>
      </w:r>
      <w:r>
        <w:t>to issue it.  It will print at the receipt printer attached to the station you’re using.</w:t>
      </w:r>
    </w:p>
    <w:p w14:paraId="231E9561" w14:textId="77777777" w:rsidR="00846C03" w:rsidRDefault="00846C03" w:rsidP="00846C03">
      <w:pPr>
        <w:pStyle w:val="Heading2"/>
      </w:pPr>
      <w:bookmarkStart w:id="86" w:name="_Toc503788623"/>
      <w:bookmarkStart w:id="87" w:name="_Toc503790387"/>
      <w:r>
        <w:t>No Sale</w:t>
      </w:r>
      <w:bookmarkEnd w:id="86"/>
      <w:bookmarkEnd w:id="87"/>
    </w:p>
    <w:p w14:paraId="6755656E" w14:textId="77777777" w:rsidR="00846C03" w:rsidRDefault="00846C03" w:rsidP="00846C03">
      <w:r>
        <w:t>Assuming you have access to the cash drawer and are allowed to perform no sales, you can open the cash drawer using this method:</w:t>
      </w:r>
    </w:p>
    <w:p w14:paraId="522119D5" w14:textId="77777777" w:rsidR="00846C03" w:rsidRDefault="00846C03" w:rsidP="00846C03">
      <w:pPr>
        <w:pStyle w:val="ListParagraph"/>
        <w:numPr>
          <w:ilvl w:val="0"/>
          <w:numId w:val="72"/>
        </w:numPr>
      </w:pPr>
      <w:r>
        <w:t xml:space="preserve">On the main menu, press </w:t>
      </w:r>
      <w:r w:rsidRPr="00D54C16">
        <w:rPr>
          <w:b/>
        </w:rPr>
        <w:t>Other Options</w:t>
      </w:r>
      <w:r>
        <w:t>.  Enter your ID.</w:t>
      </w:r>
    </w:p>
    <w:p w14:paraId="5AE8D74B" w14:textId="77777777" w:rsidR="00846C03" w:rsidRPr="00A5504B" w:rsidRDefault="00846C03" w:rsidP="00846C03">
      <w:pPr>
        <w:pStyle w:val="ListParagraph"/>
        <w:numPr>
          <w:ilvl w:val="0"/>
          <w:numId w:val="72"/>
        </w:numPr>
      </w:pPr>
      <w:r>
        <w:t xml:space="preserve">Press </w:t>
      </w:r>
      <w:r>
        <w:rPr>
          <w:b/>
        </w:rPr>
        <w:t>No Sale</w:t>
      </w:r>
    </w:p>
    <w:p w14:paraId="31984D0F" w14:textId="77777777" w:rsidR="00846C03" w:rsidRDefault="00846C03" w:rsidP="00846C03">
      <w:pPr>
        <w:pStyle w:val="Heading2"/>
      </w:pPr>
      <w:bookmarkStart w:id="88" w:name="_Toc503788624"/>
      <w:bookmarkStart w:id="89" w:name="_Toc503790388"/>
      <w:r>
        <w:t>Menu Item Countdown</w:t>
      </w:r>
      <w:bookmarkEnd w:id="88"/>
      <w:bookmarkEnd w:id="89"/>
    </w:p>
    <w:p w14:paraId="3AD1191B" w14:textId="77777777" w:rsidR="00846C03" w:rsidRDefault="00846C03" w:rsidP="00846C03">
      <w:r>
        <w:t>See the Manager Guide for details on this feature.</w:t>
      </w:r>
    </w:p>
    <w:p w14:paraId="02BD06CA" w14:textId="77777777" w:rsidR="00846C03" w:rsidRDefault="00846C03" w:rsidP="00846C03">
      <w:pPr>
        <w:pStyle w:val="Heading2"/>
      </w:pPr>
      <w:bookmarkStart w:id="90" w:name="_Toc503788625"/>
      <w:bookmarkStart w:id="91" w:name="_Toc503790389"/>
      <w:r>
        <w:t>Clients</w:t>
      </w:r>
      <w:bookmarkEnd w:id="90"/>
      <w:bookmarkEnd w:id="91"/>
    </w:p>
    <w:p w14:paraId="28BA2F07" w14:textId="77777777" w:rsidR="00846C03" w:rsidRDefault="00846C03" w:rsidP="00846C03">
      <w:r>
        <w:t>This area lets you search for existing clients to view their details.  You may also be able to edit details or add new clients if your system has been setup to do so.</w:t>
      </w:r>
    </w:p>
    <w:p w14:paraId="09AAE981" w14:textId="77777777" w:rsidR="00846C03" w:rsidRDefault="00846C03" w:rsidP="00846C03"/>
    <w:p w14:paraId="7CCCA8B1" w14:textId="77777777" w:rsidR="00846C03" w:rsidRPr="00686D09" w:rsidRDefault="00846C03" w:rsidP="00846C03">
      <w:r>
        <w:rPr>
          <w:noProof/>
        </w:rPr>
        <w:drawing>
          <wp:inline distT="0" distB="0" distL="0" distR="0" wp14:anchorId="02C488AE" wp14:editId="48BC1AAE">
            <wp:extent cx="6400800" cy="479933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4799330"/>
                    </a:xfrm>
                    <a:prstGeom prst="rect">
                      <a:avLst/>
                    </a:prstGeom>
                  </pic:spPr>
                </pic:pic>
              </a:graphicData>
            </a:graphic>
          </wp:inline>
        </w:drawing>
      </w:r>
    </w:p>
    <w:p w14:paraId="67B72789" w14:textId="70AE39F1" w:rsidR="00846C03" w:rsidRDefault="00846C03" w:rsidP="00846C03">
      <w:pPr>
        <w:spacing w:before="0" w:after="0"/>
      </w:pPr>
    </w:p>
    <w:p w14:paraId="66F1C4E4" w14:textId="7C6D9689" w:rsidR="00846C03" w:rsidRDefault="00846C03" w:rsidP="00846C03">
      <w:pPr>
        <w:spacing w:before="0" w:after="0"/>
      </w:pPr>
    </w:p>
    <w:p w14:paraId="4577F308" w14:textId="1A7B80D1" w:rsidR="00AE60E0" w:rsidRPr="00500FA0" w:rsidRDefault="00AE60E0" w:rsidP="00846C03">
      <w:pPr>
        <w:pStyle w:val="Heading1"/>
      </w:pPr>
      <w:bookmarkStart w:id="92" w:name="_Toc503790390"/>
      <w:r>
        <w:t>Ordering</w:t>
      </w:r>
      <w:bookmarkEnd w:id="79"/>
      <w:bookmarkEnd w:id="80"/>
      <w:bookmarkEnd w:id="81"/>
      <w:bookmarkEnd w:id="92"/>
      <w:r w:rsidR="00B164D6">
        <w:fldChar w:fldCharType="begin"/>
      </w:r>
      <w:r>
        <w:instrText xml:space="preserve"> XE "</w:instrText>
      </w:r>
      <w:r w:rsidRPr="00F23F5C">
        <w:instrText>Ordering</w:instrText>
      </w:r>
      <w:r>
        <w:instrText xml:space="preserve">" </w:instrText>
      </w:r>
      <w:r w:rsidR="00B164D6">
        <w:fldChar w:fldCharType="end"/>
      </w:r>
    </w:p>
    <w:p w14:paraId="78748E7B" w14:textId="77777777" w:rsidR="00AE60E0" w:rsidRDefault="00AE60E0" w:rsidP="006B2A4E">
      <w:pPr>
        <w:numPr>
          <w:ilvl w:val="0"/>
          <w:numId w:val="9"/>
        </w:numPr>
      </w:pPr>
      <w:r>
        <w:t xml:space="preserve">Touch </w:t>
      </w:r>
      <w:r w:rsidRPr="00820187">
        <w:rPr>
          <w:b/>
        </w:rPr>
        <w:t>N</w:t>
      </w:r>
      <w:r w:rsidRPr="00D025A3">
        <w:rPr>
          <w:b/>
        </w:rPr>
        <w:t xml:space="preserve">ew </w:t>
      </w:r>
      <w:r>
        <w:rPr>
          <w:b/>
        </w:rPr>
        <w:t>T</w:t>
      </w:r>
      <w:r w:rsidRPr="00D025A3">
        <w:rPr>
          <w:b/>
        </w:rPr>
        <w:t>ab</w:t>
      </w:r>
      <w:r>
        <w:t xml:space="preserve"> start a new order.</w:t>
      </w:r>
    </w:p>
    <w:p w14:paraId="2A8AEB1D" w14:textId="77777777" w:rsidR="00AE60E0" w:rsidRDefault="00AE60E0" w:rsidP="006B2A4E">
      <w:pPr>
        <w:numPr>
          <w:ilvl w:val="0"/>
          <w:numId w:val="16"/>
        </w:numPr>
      </w:pPr>
      <w:r>
        <w:t>Touch an existing tab to recall that order.  You can only recall tabs you started.</w:t>
      </w:r>
    </w:p>
    <w:p w14:paraId="2E6A76B3" w14:textId="77777777" w:rsidR="00AE60E0" w:rsidRDefault="00AE60E0" w:rsidP="006B2A4E">
      <w:pPr>
        <w:numPr>
          <w:ilvl w:val="0"/>
          <w:numId w:val="16"/>
        </w:numPr>
      </w:pPr>
      <w:r>
        <w:t>You may be asked to enter the number of guests on the tab.</w:t>
      </w:r>
    </w:p>
    <w:p w14:paraId="45588F96" w14:textId="77777777" w:rsidR="00AE60E0" w:rsidRDefault="00AE60E0" w:rsidP="00AE60E0">
      <w:pPr>
        <w:jc w:val="center"/>
      </w:pPr>
      <w:r>
        <w:rPr>
          <w:noProof/>
        </w:rPr>
        <w:drawing>
          <wp:inline distT="0" distB="0" distL="0" distR="0" wp14:anchorId="652996F0" wp14:editId="079059AC">
            <wp:extent cx="2857500" cy="3524250"/>
            <wp:effectExtent l="19050" t="0" r="0" b="0"/>
            <wp:docPr id="310" name="Picture 7" descr="NumberOfG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mberOfGuests"/>
                    <pic:cNvPicPr>
                      <a:picLocks noChangeAspect="1" noChangeArrowheads="1"/>
                    </pic:cNvPicPr>
                  </pic:nvPicPr>
                  <pic:blipFill>
                    <a:blip r:embed="rId34"/>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7189502C" w14:textId="77777777" w:rsidR="00AE60E0" w:rsidRDefault="00AE60E0" w:rsidP="00AE60E0"/>
    <w:p w14:paraId="3BD58A4A" w14:textId="77777777" w:rsidR="00AE60E0" w:rsidRDefault="00AE60E0" w:rsidP="00AE60E0">
      <w:r>
        <w:br w:type="page"/>
      </w:r>
    </w:p>
    <w:p w14:paraId="0A271EB7" w14:textId="77777777" w:rsidR="00AE60E0" w:rsidRDefault="00AE60E0" w:rsidP="00AE60E0"/>
    <w:p w14:paraId="19D20030" w14:textId="77777777" w:rsidR="00AE60E0" w:rsidRDefault="00AE60E0" w:rsidP="006B2A4E">
      <w:pPr>
        <w:numPr>
          <w:ilvl w:val="0"/>
          <w:numId w:val="35"/>
        </w:numPr>
        <w:ind w:left="360" w:firstLine="0"/>
      </w:pPr>
      <w:r>
        <w:t>Enter a description of the customer.  You can swipe a driver’s license to automatically apply the customer’s name to the tab.  Otherwise, type a description.  If there is no keyboard attached to the workstation, you can use the on-screen keyboard.</w:t>
      </w:r>
    </w:p>
    <w:p w14:paraId="285E03A3" w14:textId="77777777" w:rsidR="00AE60E0" w:rsidRDefault="00AE60E0" w:rsidP="00AE60E0">
      <w:pPr>
        <w:jc w:val="center"/>
      </w:pPr>
      <w:r>
        <w:rPr>
          <w:noProof/>
        </w:rPr>
        <w:drawing>
          <wp:inline distT="0" distB="0" distL="0" distR="0" wp14:anchorId="47CCBEDA" wp14:editId="14C280D9">
            <wp:extent cx="6422064" cy="3211032"/>
            <wp:effectExtent l="19050" t="0" r="0" b="0"/>
            <wp:docPr id="311" name="Picture 8" descr="KeyboardWith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yboardWithShift"/>
                    <pic:cNvPicPr>
                      <a:picLocks noChangeAspect="1" noChangeArrowheads="1"/>
                    </pic:cNvPicPr>
                  </pic:nvPicPr>
                  <pic:blipFill>
                    <a:blip r:embed="rId35"/>
                    <a:srcRect/>
                    <a:stretch>
                      <a:fillRect/>
                    </a:stretch>
                  </pic:blipFill>
                  <pic:spPr bwMode="auto">
                    <a:xfrm>
                      <a:off x="0" y="0"/>
                      <a:ext cx="6422064" cy="3211032"/>
                    </a:xfrm>
                    <a:prstGeom prst="rect">
                      <a:avLst/>
                    </a:prstGeom>
                    <a:noFill/>
                    <a:ln w="9525">
                      <a:noFill/>
                      <a:miter lim="800000"/>
                      <a:headEnd/>
                      <a:tailEnd/>
                    </a:ln>
                  </pic:spPr>
                </pic:pic>
              </a:graphicData>
            </a:graphic>
          </wp:inline>
        </w:drawing>
      </w:r>
    </w:p>
    <w:p w14:paraId="39BE41A8" w14:textId="77777777" w:rsidR="00AE60E0" w:rsidRDefault="00AE60E0" w:rsidP="006B2A4E">
      <w:pPr>
        <w:numPr>
          <w:ilvl w:val="0"/>
          <w:numId w:val="36"/>
        </w:numPr>
      </w:pPr>
      <w:r>
        <w:t xml:space="preserve">Touch </w:t>
      </w:r>
      <w:r>
        <w:rPr>
          <w:b/>
        </w:rPr>
        <w:t>Shift</w:t>
      </w:r>
      <w:r>
        <w:t xml:space="preserve"> to use an upper-case letter or an auxiliary symbol (!, @, etc).  The shift key only </w:t>
      </w:r>
      <w:r w:rsidR="00306866">
        <w:t>affects</w:t>
      </w:r>
      <w:r>
        <w:t xml:space="preserve"> the first button you touch after pressing it.</w:t>
      </w:r>
    </w:p>
    <w:p w14:paraId="52E9A1C5" w14:textId="77777777" w:rsidR="00AE60E0" w:rsidRDefault="00AE60E0" w:rsidP="006B2A4E">
      <w:pPr>
        <w:numPr>
          <w:ilvl w:val="0"/>
          <w:numId w:val="36"/>
        </w:numPr>
      </w:pPr>
      <w:r>
        <w:t>Avrio may be configured to deny tabs to customers’ whose age (determined when the license is swiped) doesn’t match Avrio’s requirement.</w:t>
      </w:r>
    </w:p>
    <w:p w14:paraId="67EFF74D" w14:textId="77777777" w:rsidR="00AE60E0" w:rsidRDefault="00AE60E0" w:rsidP="00AE60E0"/>
    <w:p w14:paraId="7BEF4506" w14:textId="77777777" w:rsidR="00AE60E0" w:rsidRDefault="00AE60E0" w:rsidP="00AE60E0">
      <w:r>
        <w:br w:type="page"/>
      </w:r>
    </w:p>
    <w:p w14:paraId="2537E148" w14:textId="77777777" w:rsidR="00AE60E0" w:rsidRDefault="00AE60E0" w:rsidP="00AE60E0"/>
    <w:p w14:paraId="6BCA426C" w14:textId="77777777" w:rsidR="00AE60E0" w:rsidRDefault="00AE60E0" w:rsidP="006B2A4E">
      <w:pPr>
        <w:numPr>
          <w:ilvl w:val="0"/>
          <w:numId w:val="37"/>
        </w:numPr>
      </w:pPr>
      <w:r>
        <w:t>The “Order Screen” appears.</w:t>
      </w:r>
    </w:p>
    <w:p w14:paraId="49631D13" w14:textId="1F2E1796" w:rsidR="00AE60E0" w:rsidRDefault="008858EA" w:rsidP="00871B99">
      <w:pPr>
        <w:ind w:firstLine="288"/>
        <w:jc w:val="center"/>
      </w:pPr>
      <w:r>
        <w:rPr>
          <w:noProof/>
        </w:rPr>
        <w:drawing>
          <wp:inline distT="0" distB="0" distL="0" distR="0" wp14:anchorId="464BAA9C" wp14:editId="6334A5D8">
            <wp:extent cx="6400800" cy="47688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4768850"/>
                    </a:xfrm>
                    <a:prstGeom prst="rect">
                      <a:avLst/>
                    </a:prstGeom>
                  </pic:spPr>
                </pic:pic>
              </a:graphicData>
            </a:graphic>
          </wp:inline>
        </w:drawing>
      </w:r>
    </w:p>
    <w:p w14:paraId="7A5F34D8" w14:textId="77777777" w:rsidR="00AE60E0" w:rsidRDefault="00AE60E0" w:rsidP="006B2A4E">
      <w:pPr>
        <w:numPr>
          <w:ilvl w:val="0"/>
          <w:numId w:val="39"/>
        </w:numPr>
      </w:pPr>
      <w:r>
        <w:t xml:space="preserve">Touch a group to see the items within it.  Select an item to order it.  Transferred.  </w:t>
      </w:r>
    </w:p>
    <w:p w14:paraId="317B4598" w14:textId="77777777" w:rsidR="00AE60E0" w:rsidRDefault="00AE60E0" w:rsidP="006B2A4E">
      <w:pPr>
        <w:numPr>
          <w:ilvl w:val="0"/>
          <w:numId w:val="38"/>
        </w:numPr>
        <w:ind w:left="360" w:firstLine="0"/>
      </w:pPr>
      <w:r>
        <w:t xml:space="preserve">After adding items to the tab, they must be sent to the kitchen/bar.  Press </w:t>
      </w:r>
      <w:r w:rsidRPr="00142498">
        <w:rPr>
          <w:b/>
        </w:rPr>
        <w:t>Send</w:t>
      </w:r>
      <w:r>
        <w:t>.</w:t>
      </w:r>
    </w:p>
    <w:p w14:paraId="6129AD43" w14:textId="77777777" w:rsidR="00AE60E0" w:rsidRDefault="00AE60E0" w:rsidP="006B2A4E">
      <w:pPr>
        <w:numPr>
          <w:ilvl w:val="0"/>
          <w:numId w:val="41"/>
        </w:numPr>
      </w:pPr>
      <w:r>
        <w:t>Unsent items have a “+” sign next to them.</w:t>
      </w:r>
    </w:p>
    <w:p w14:paraId="16E8C367" w14:textId="77777777" w:rsidR="00AE60E0" w:rsidRDefault="00AE60E0" w:rsidP="006B2A4E">
      <w:pPr>
        <w:numPr>
          <w:ilvl w:val="0"/>
          <w:numId w:val="40"/>
        </w:numPr>
        <w:ind w:left="360" w:firstLine="0"/>
      </w:pPr>
      <w:r>
        <w:t>You can recall the tab simply by touching it on the main screen.  Then you can order more items, print the tab, etc.</w:t>
      </w:r>
    </w:p>
    <w:p w14:paraId="7A9CF4A5" w14:textId="77777777" w:rsidR="00AE60E0" w:rsidRDefault="00AE60E0" w:rsidP="006B2A4E">
      <w:pPr>
        <w:numPr>
          <w:ilvl w:val="0"/>
          <w:numId w:val="35"/>
        </w:numPr>
        <w:ind w:left="720"/>
      </w:pPr>
      <w:r w:rsidRPr="00717ED0">
        <w:t>When</w:t>
      </w:r>
      <w:r>
        <w:t xml:space="preserve"> the guest is ready to pay, press </w:t>
      </w:r>
      <w:r w:rsidRPr="006C6E8D">
        <w:rPr>
          <w:b/>
        </w:rPr>
        <w:t>Print</w:t>
      </w:r>
      <w:r>
        <w:t xml:space="preserve"> to print the tab.</w:t>
      </w:r>
    </w:p>
    <w:p w14:paraId="726260EA" w14:textId="77777777" w:rsidR="00AE60E0" w:rsidRDefault="00AE60E0" w:rsidP="006B2A4E">
      <w:pPr>
        <w:numPr>
          <w:ilvl w:val="0"/>
          <w:numId w:val="35"/>
        </w:numPr>
        <w:ind w:left="720"/>
      </w:pPr>
      <w:r>
        <w:t xml:space="preserve">Press </w:t>
      </w:r>
      <w:r>
        <w:rPr>
          <w:b/>
        </w:rPr>
        <w:t>Close</w:t>
      </w:r>
      <w:r>
        <w:t xml:space="preserve"> to go to the “</w:t>
      </w:r>
      <w:hyperlink w:anchor="_Closing_Orders" w:history="1">
        <w:r w:rsidRPr="00D777CC">
          <w:rPr>
            <w:rStyle w:val="Hyperlink"/>
          </w:rPr>
          <w:t>Close Order</w:t>
        </w:r>
      </w:hyperlink>
      <w:r>
        <w:t>” screen and accept payment.</w:t>
      </w:r>
    </w:p>
    <w:p w14:paraId="432CDE54" w14:textId="77777777" w:rsidR="00AE60E0" w:rsidRDefault="00AE60E0" w:rsidP="00AE60E0"/>
    <w:p w14:paraId="2B5A16F5" w14:textId="77777777" w:rsidR="00AE60E0" w:rsidRDefault="00AE60E0" w:rsidP="00AE60E0">
      <w:r>
        <w:br w:type="page"/>
      </w:r>
    </w:p>
    <w:p w14:paraId="3A2F71B2" w14:textId="77777777" w:rsidR="00AE60E0" w:rsidRDefault="00AE60E0" w:rsidP="00AE60E0"/>
    <w:p w14:paraId="49299873" w14:textId="77777777" w:rsidR="00AE60E0" w:rsidRDefault="00AE60E0" w:rsidP="00AE60E0">
      <w:pPr>
        <w:pStyle w:val="Heading2"/>
        <w:spacing w:after="120"/>
      </w:pPr>
      <w:bookmarkStart w:id="93" w:name="_Toc214181037"/>
      <w:bookmarkStart w:id="94" w:name="_Toc214256464"/>
      <w:bookmarkStart w:id="95" w:name="_Toc215543143"/>
      <w:bookmarkStart w:id="96" w:name="_Toc503790391"/>
      <w:r>
        <w:t>Order Screen Options</w:t>
      </w:r>
      <w:bookmarkEnd w:id="93"/>
      <w:bookmarkEnd w:id="94"/>
      <w:bookmarkEnd w:id="95"/>
      <w:bookmarkEnd w:id="96"/>
      <w:r w:rsidR="00B164D6">
        <w:fldChar w:fldCharType="begin"/>
      </w:r>
      <w:r>
        <w:instrText xml:space="preserve"> XE "</w:instrText>
      </w:r>
      <w:r w:rsidRPr="00F23F5C">
        <w:instrText>Ordering</w:instrText>
      </w:r>
      <w:r>
        <w:instrText xml:space="preserve">: Options" </w:instrText>
      </w:r>
      <w:r w:rsidR="00B164D6">
        <w:fldChar w:fldCharType="end"/>
      </w:r>
    </w:p>
    <w:p w14:paraId="5BCA4500" w14:textId="77777777" w:rsidR="00AE60E0" w:rsidRDefault="00AE60E0" w:rsidP="00AE60E0">
      <w:r>
        <w:rPr>
          <w:noProof/>
        </w:rPr>
        <w:drawing>
          <wp:inline distT="0" distB="0" distL="0" distR="0" wp14:anchorId="7E795F32" wp14:editId="114605DE">
            <wp:extent cx="6067425" cy="3695700"/>
            <wp:effectExtent l="19050" t="0" r="9525" b="0"/>
            <wp:docPr id="313" name="Picture 10" descr="OrderOp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derOptions1"/>
                    <pic:cNvPicPr>
                      <a:picLocks noChangeAspect="1" noChangeArrowheads="1"/>
                    </pic:cNvPicPr>
                  </pic:nvPicPr>
                  <pic:blipFill>
                    <a:blip r:embed="rId37"/>
                    <a:srcRect r="2609" b="2011"/>
                    <a:stretch>
                      <a:fillRect/>
                    </a:stretch>
                  </pic:blipFill>
                  <pic:spPr bwMode="auto">
                    <a:xfrm>
                      <a:off x="0" y="0"/>
                      <a:ext cx="6067425" cy="3695700"/>
                    </a:xfrm>
                    <a:prstGeom prst="rect">
                      <a:avLst/>
                    </a:prstGeom>
                    <a:noFill/>
                    <a:ln w="9525">
                      <a:noFill/>
                      <a:miter lim="800000"/>
                      <a:headEnd/>
                      <a:tailEnd/>
                    </a:ln>
                  </pic:spPr>
                </pic:pic>
              </a:graphicData>
            </a:graphic>
          </wp:inline>
        </w:drawing>
      </w:r>
    </w:p>
    <w:p w14:paraId="79C5E6F1" w14:textId="77777777" w:rsidR="00AE60E0" w:rsidRDefault="00AE60E0" w:rsidP="00AE60E0"/>
    <w:p w14:paraId="38399281" w14:textId="77777777" w:rsidR="00AE60E0" w:rsidRDefault="00AE60E0" w:rsidP="00AE60E0">
      <w:pPr>
        <w:tabs>
          <w:tab w:val="center" w:pos="4320"/>
        </w:tabs>
      </w:pPr>
      <w:r>
        <w:rPr>
          <w:noProof/>
        </w:rPr>
        <w:lastRenderedPageBreak/>
        <w:drawing>
          <wp:inline distT="0" distB="0" distL="0" distR="0" wp14:anchorId="465BBD23" wp14:editId="4873B6FD">
            <wp:extent cx="3257550" cy="6324600"/>
            <wp:effectExtent l="19050" t="0" r="0" b="0"/>
            <wp:docPr id="314" name="Picture 11" descr="VerticalOrde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ticalOrderOptions"/>
                    <pic:cNvPicPr>
                      <a:picLocks noChangeAspect="1" noChangeArrowheads="1"/>
                    </pic:cNvPicPr>
                  </pic:nvPicPr>
                  <pic:blipFill>
                    <a:blip r:embed="rId38"/>
                    <a:srcRect r="2005" b="896"/>
                    <a:stretch>
                      <a:fillRect/>
                    </a:stretch>
                  </pic:blipFill>
                  <pic:spPr bwMode="auto">
                    <a:xfrm>
                      <a:off x="0" y="0"/>
                      <a:ext cx="3257550" cy="6324600"/>
                    </a:xfrm>
                    <a:prstGeom prst="rect">
                      <a:avLst/>
                    </a:prstGeom>
                    <a:noFill/>
                    <a:ln w="9525">
                      <a:noFill/>
                      <a:miter lim="800000"/>
                      <a:headEnd/>
                      <a:tailEnd/>
                    </a:ln>
                  </pic:spPr>
                </pic:pic>
              </a:graphicData>
            </a:graphic>
          </wp:inline>
        </w:drawing>
      </w:r>
    </w:p>
    <w:p w14:paraId="13B62885" w14:textId="77777777" w:rsidR="00AE60E0" w:rsidRDefault="00AE60E0" w:rsidP="00AE60E0"/>
    <w:p w14:paraId="4E3D3EFF" w14:textId="77777777" w:rsidR="00AE60E0" w:rsidRDefault="00AE60E0" w:rsidP="00AE60E0">
      <w:r>
        <w:br w:type="page"/>
      </w:r>
    </w:p>
    <w:p w14:paraId="1EA69DD2" w14:textId="77777777" w:rsidR="00AE60E0" w:rsidRDefault="00AE60E0" w:rsidP="00AE60E0">
      <w:pPr>
        <w:pStyle w:val="Heading1"/>
      </w:pPr>
      <w:bookmarkStart w:id="97" w:name="_Toc214181038"/>
      <w:bookmarkStart w:id="98" w:name="_Toc214256465"/>
      <w:bookmarkStart w:id="99" w:name="_Toc215543144"/>
      <w:bookmarkStart w:id="100" w:name="_Toc503790392"/>
      <w:r>
        <w:lastRenderedPageBreak/>
        <w:t>Discounting Items</w:t>
      </w:r>
      <w:bookmarkEnd w:id="97"/>
      <w:bookmarkEnd w:id="98"/>
      <w:bookmarkEnd w:id="99"/>
      <w:bookmarkEnd w:id="100"/>
      <w:r w:rsidR="00B164D6">
        <w:fldChar w:fldCharType="begin"/>
      </w:r>
      <w:r>
        <w:instrText xml:space="preserve"> XE "</w:instrText>
      </w:r>
      <w:r w:rsidRPr="004D3233">
        <w:instrText>Discount</w:instrText>
      </w:r>
      <w:r>
        <w:instrText xml:space="preserve">s" </w:instrText>
      </w:r>
      <w:r w:rsidR="00B164D6">
        <w:fldChar w:fldCharType="end"/>
      </w:r>
    </w:p>
    <w:p w14:paraId="79014B51" w14:textId="77777777" w:rsidR="00AE60E0" w:rsidRDefault="00AE60E0" w:rsidP="00AE60E0">
      <w:r>
        <w:t>You can apply a discount to specific items or to everything that has been ordered so far.  You may need a manager to approve the discount if you do not have authority to do so yourself.</w:t>
      </w:r>
    </w:p>
    <w:p w14:paraId="41B34DF3" w14:textId="77777777" w:rsidR="00AE60E0" w:rsidRDefault="00AE60E0" w:rsidP="00AE60E0">
      <w:pPr>
        <w:pStyle w:val="Heading2"/>
      </w:pPr>
      <w:bookmarkStart w:id="101" w:name="_Toc214181039"/>
      <w:bookmarkStart w:id="102" w:name="_Toc214256466"/>
      <w:bookmarkStart w:id="103" w:name="_Toc215543145"/>
      <w:bookmarkStart w:id="104" w:name="_Toc503790393"/>
      <w:r>
        <w:t>How to Apply/Remove Discounts from the Order Screen</w:t>
      </w:r>
      <w:bookmarkEnd w:id="101"/>
      <w:bookmarkEnd w:id="102"/>
      <w:bookmarkEnd w:id="103"/>
      <w:bookmarkEnd w:id="104"/>
    </w:p>
    <w:p w14:paraId="16C22FEF" w14:textId="77777777" w:rsidR="00AE60E0" w:rsidRDefault="00AE60E0" w:rsidP="006B2A4E">
      <w:pPr>
        <w:numPr>
          <w:ilvl w:val="0"/>
          <w:numId w:val="10"/>
        </w:numPr>
      </w:pPr>
      <w:r>
        <w:t>If applying/removing a discount only to certain items, make sure you select them first.</w:t>
      </w:r>
    </w:p>
    <w:p w14:paraId="32B59055" w14:textId="77777777" w:rsidR="00AE60E0" w:rsidRDefault="00AE60E0" w:rsidP="006B2A4E">
      <w:pPr>
        <w:numPr>
          <w:ilvl w:val="0"/>
          <w:numId w:val="10"/>
        </w:numPr>
      </w:pPr>
      <w:r>
        <w:t xml:space="preserve">Press the </w:t>
      </w:r>
      <w:r w:rsidRPr="00620CCA">
        <w:rPr>
          <w:b/>
        </w:rPr>
        <w:t>Discount</w:t>
      </w:r>
      <w:r>
        <w:t xml:space="preserve"> button.</w:t>
      </w:r>
    </w:p>
    <w:p w14:paraId="7A6EE2AB" w14:textId="77777777" w:rsidR="00AE60E0" w:rsidRDefault="00AE60E0" w:rsidP="00AE60E0">
      <w:pPr>
        <w:jc w:val="center"/>
      </w:pPr>
      <w:r>
        <w:rPr>
          <w:noProof/>
        </w:rPr>
        <w:drawing>
          <wp:inline distT="0" distB="0" distL="0" distR="0" wp14:anchorId="1A3FE87F" wp14:editId="20C708C9">
            <wp:extent cx="6134100" cy="4610100"/>
            <wp:effectExtent l="19050" t="0" r="0" b="0"/>
            <wp:docPr id="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6134100" cy="4610100"/>
                    </a:xfrm>
                    <a:prstGeom prst="rect">
                      <a:avLst/>
                    </a:prstGeom>
                    <a:noFill/>
                    <a:ln w="9525">
                      <a:noFill/>
                      <a:miter lim="800000"/>
                      <a:headEnd/>
                      <a:tailEnd/>
                    </a:ln>
                  </pic:spPr>
                </pic:pic>
              </a:graphicData>
            </a:graphic>
          </wp:inline>
        </w:drawing>
      </w:r>
    </w:p>
    <w:p w14:paraId="0AFAB981" w14:textId="77777777" w:rsidR="00AE60E0" w:rsidRDefault="00AE60E0" w:rsidP="00AE60E0"/>
    <w:p w14:paraId="4FAB353F" w14:textId="77777777" w:rsidR="00AE60E0" w:rsidRDefault="00AE60E0" w:rsidP="00AE60E0">
      <w:r>
        <w:br w:type="page"/>
      </w:r>
    </w:p>
    <w:p w14:paraId="7626923E" w14:textId="77777777" w:rsidR="00AE60E0" w:rsidRDefault="00AE60E0" w:rsidP="00AE60E0"/>
    <w:p w14:paraId="40C544FE" w14:textId="77777777" w:rsidR="00AE60E0" w:rsidRDefault="00AE60E0" w:rsidP="006B2A4E">
      <w:pPr>
        <w:numPr>
          <w:ilvl w:val="0"/>
          <w:numId w:val="10"/>
        </w:numPr>
      </w:pPr>
      <w:r>
        <w:t>Select a discount to apply/remove.</w:t>
      </w:r>
    </w:p>
    <w:p w14:paraId="6AF49079" w14:textId="77777777" w:rsidR="00AE60E0" w:rsidRDefault="00AE60E0" w:rsidP="00AE60E0">
      <w:pPr>
        <w:jc w:val="center"/>
      </w:pPr>
      <w:r>
        <w:rPr>
          <w:noProof/>
        </w:rPr>
        <w:drawing>
          <wp:inline distT="0" distB="0" distL="0" distR="0" wp14:anchorId="0EA8C6C9" wp14:editId="7BDED699">
            <wp:extent cx="5343056" cy="4284921"/>
            <wp:effectExtent l="19050" t="0" r="0" b="0"/>
            <wp:docPr id="3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a:stretch>
                      <a:fillRect/>
                    </a:stretch>
                  </pic:blipFill>
                  <pic:spPr bwMode="auto">
                    <a:xfrm>
                      <a:off x="0" y="0"/>
                      <a:ext cx="5348835" cy="4289556"/>
                    </a:xfrm>
                    <a:prstGeom prst="rect">
                      <a:avLst/>
                    </a:prstGeom>
                    <a:noFill/>
                    <a:ln w="9525">
                      <a:noFill/>
                      <a:miter lim="800000"/>
                      <a:headEnd/>
                      <a:tailEnd/>
                    </a:ln>
                  </pic:spPr>
                </pic:pic>
              </a:graphicData>
            </a:graphic>
          </wp:inline>
        </w:drawing>
      </w:r>
    </w:p>
    <w:p w14:paraId="435767BF" w14:textId="77777777" w:rsidR="00AE60E0" w:rsidRDefault="00AE60E0" w:rsidP="006B2A4E">
      <w:pPr>
        <w:numPr>
          <w:ilvl w:val="0"/>
          <w:numId w:val="10"/>
        </w:numPr>
      </w:pPr>
      <w:r>
        <w:t>Select an option for applying/removing the discount.  You can apply it to the item(s) you selected, or you can apply it to the entire order.</w:t>
      </w:r>
    </w:p>
    <w:p w14:paraId="0B33D28C" w14:textId="77777777" w:rsidR="00AE60E0" w:rsidRDefault="00AE60E0" w:rsidP="006B2A4E">
      <w:pPr>
        <w:numPr>
          <w:ilvl w:val="0"/>
          <w:numId w:val="10"/>
        </w:numPr>
      </w:pPr>
      <w:r>
        <w:t>If you select an open dollar or percentage, enter the amount or percentage to discount on the keypad.</w:t>
      </w:r>
    </w:p>
    <w:p w14:paraId="5E20F543" w14:textId="77777777" w:rsidR="00AE60E0" w:rsidRDefault="00AE60E0" w:rsidP="00AE60E0"/>
    <w:p w14:paraId="316DF238" w14:textId="77777777" w:rsidR="00AE60E0" w:rsidRDefault="00AE60E0" w:rsidP="00AE60E0">
      <w:r>
        <w:br w:type="page"/>
      </w:r>
    </w:p>
    <w:p w14:paraId="61F210E1" w14:textId="77777777" w:rsidR="00AE60E0" w:rsidRDefault="00AE60E0" w:rsidP="00AE60E0"/>
    <w:p w14:paraId="1E7E6CF8" w14:textId="77777777" w:rsidR="00AE60E0" w:rsidRDefault="00AE60E0" w:rsidP="006B2A4E">
      <w:pPr>
        <w:numPr>
          <w:ilvl w:val="0"/>
          <w:numId w:val="10"/>
        </w:numPr>
      </w:pPr>
      <w:r>
        <w:t>Send the order.  A manager must now approve of the discount.  Pressing</w:t>
      </w:r>
      <w:r w:rsidRPr="004A3AF9">
        <w:rPr>
          <w:b/>
        </w:rPr>
        <w:t xml:space="preserve"> Approve</w:t>
      </w:r>
      <w:r>
        <w:rPr>
          <w:b/>
        </w:rPr>
        <w:t>/Deny</w:t>
      </w:r>
      <w:r w:rsidRPr="004A3AF9">
        <w:rPr>
          <w:b/>
        </w:rPr>
        <w:t xml:space="preserve"> Remaining</w:t>
      </w:r>
      <w:r>
        <w:t xml:space="preserve"> will approve/deny all the discounts, or the manager can pick which to approve/deny.</w:t>
      </w:r>
    </w:p>
    <w:p w14:paraId="732728C7" w14:textId="77777777" w:rsidR="00AE60E0" w:rsidRDefault="00AE60E0" w:rsidP="00AE60E0">
      <w:pPr>
        <w:jc w:val="center"/>
      </w:pPr>
      <w:r>
        <w:rPr>
          <w:noProof/>
        </w:rPr>
        <w:drawing>
          <wp:inline distT="0" distB="0" distL="0" distR="0" wp14:anchorId="2EDB93A9" wp14:editId="38BC7969">
            <wp:extent cx="6181060" cy="4635795"/>
            <wp:effectExtent l="19050" t="0" r="0" b="0"/>
            <wp:docPr id="3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6181060" cy="4635795"/>
                    </a:xfrm>
                    <a:prstGeom prst="rect">
                      <a:avLst/>
                    </a:prstGeom>
                    <a:noFill/>
                    <a:ln w="9525">
                      <a:noFill/>
                      <a:miter lim="800000"/>
                      <a:headEnd/>
                      <a:tailEnd/>
                    </a:ln>
                  </pic:spPr>
                </pic:pic>
              </a:graphicData>
            </a:graphic>
          </wp:inline>
        </w:drawing>
      </w:r>
    </w:p>
    <w:p w14:paraId="40544D75" w14:textId="77777777" w:rsidR="00AE60E0" w:rsidRDefault="00AE60E0" w:rsidP="006B2A4E">
      <w:pPr>
        <w:numPr>
          <w:ilvl w:val="0"/>
          <w:numId w:val="10"/>
        </w:numPr>
      </w:pPr>
      <w:r>
        <w:t>If you’re not authorized, a manager must enter their ID to complete the discount.</w:t>
      </w:r>
    </w:p>
    <w:p w14:paraId="7D2C6262" w14:textId="77777777" w:rsidR="00AE60E0" w:rsidRDefault="00AE60E0" w:rsidP="00AE60E0"/>
    <w:p w14:paraId="2AC7447C" w14:textId="77777777" w:rsidR="00AE60E0" w:rsidRDefault="00AE60E0" w:rsidP="00AE60E0">
      <w:r>
        <w:br w:type="page"/>
      </w:r>
    </w:p>
    <w:p w14:paraId="399B1EB1" w14:textId="77777777" w:rsidR="00AE60E0" w:rsidRDefault="00AE60E0" w:rsidP="00AE60E0"/>
    <w:p w14:paraId="0EF53762" w14:textId="77777777" w:rsidR="00AE60E0" w:rsidRDefault="00AE60E0" w:rsidP="00AE60E0">
      <w:pPr>
        <w:pStyle w:val="Heading2"/>
      </w:pPr>
      <w:bookmarkStart w:id="105" w:name="_Toc214181040"/>
      <w:bookmarkStart w:id="106" w:name="_Toc214256467"/>
      <w:bookmarkStart w:id="107" w:name="_Toc215543146"/>
      <w:bookmarkStart w:id="108" w:name="_Toc503790394"/>
      <w:r>
        <w:t>How to Apply/Remove Discounts from the Close Order Screen</w:t>
      </w:r>
      <w:bookmarkEnd w:id="105"/>
      <w:bookmarkEnd w:id="106"/>
      <w:bookmarkEnd w:id="107"/>
      <w:bookmarkEnd w:id="108"/>
    </w:p>
    <w:p w14:paraId="705A5E39" w14:textId="77777777" w:rsidR="00AE60E0" w:rsidRDefault="00AE60E0" w:rsidP="006B2A4E">
      <w:pPr>
        <w:numPr>
          <w:ilvl w:val="0"/>
          <w:numId w:val="11"/>
        </w:numPr>
      </w:pPr>
      <w:r>
        <w:t>If you’re applying/removing a discount only to certain items, make sure you select them first.</w:t>
      </w:r>
    </w:p>
    <w:p w14:paraId="55DDB6AE" w14:textId="77777777" w:rsidR="00AE60E0" w:rsidRDefault="00AE60E0" w:rsidP="006B2A4E">
      <w:pPr>
        <w:numPr>
          <w:ilvl w:val="0"/>
          <w:numId w:val="11"/>
        </w:numPr>
      </w:pPr>
      <w:r>
        <w:t xml:space="preserve">Press the </w:t>
      </w:r>
      <w:r w:rsidRPr="00620CCA">
        <w:rPr>
          <w:b/>
        </w:rPr>
        <w:t>Discount</w:t>
      </w:r>
      <w:r>
        <w:t xml:space="preserve"> button.</w:t>
      </w:r>
    </w:p>
    <w:p w14:paraId="35B6025C" w14:textId="1895F31A" w:rsidR="00AE60E0" w:rsidRDefault="008858EA" w:rsidP="00AE60E0">
      <w:pPr>
        <w:jc w:val="center"/>
      </w:pPr>
      <w:r>
        <w:rPr>
          <w:noProof/>
        </w:rPr>
        <w:drawing>
          <wp:inline distT="0" distB="0" distL="0" distR="0" wp14:anchorId="4B9BE457" wp14:editId="2314FE1F">
            <wp:extent cx="6400800" cy="477647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4776470"/>
                    </a:xfrm>
                    <a:prstGeom prst="rect">
                      <a:avLst/>
                    </a:prstGeom>
                  </pic:spPr>
                </pic:pic>
              </a:graphicData>
            </a:graphic>
          </wp:inline>
        </w:drawing>
      </w:r>
    </w:p>
    <w:p w14:paraId="22855266" w14:textId="77777777" w:rsidR="00AE60E0" w:rsidRDefault="00AE60E0" w:rsidP="006B2A4E">
      <w:pPr>
        <w:numPr>
          <w:ilvl w:val="0"/>
          <w:numId w:val="11"/>
        </w:numPr>
      </w:pPr>
      <w:r>
        <w:t>Select a discount to apply/remove.</w:t>
      </w:r>
    </w:p>
    <w:p w14:paraId="6FB6D7C3" w14:textId="77777777" w:rsidR="00AE60E0" w:rsidRDefault="00AE60E0" w:rsidP="006B2A4E">
      <w:pPr>
        <w:numPr>
          <w:ilvl w:val="0"/>
          <w:numId w:val="11"/>
        </w:numPr>
      </w:pPr>
      <w:r>
        <w:t>Select an option for applying/removing the discount.  You can apply it to the items you selected, or you can apply it to the entire order.</w:t>
      </w:r>
    </w:p>
    <w:p w14:paraId="54804355" w14:textId="77777777" w:rsidR="00AE60E0" w:rsidRDefault="00AE60E0" w:rsidP="006B2A4E">
      <w:pPr>
        <w:numPr>
          <w:ilvl w:val="0"/>
          <w:numId w:val="11"/>
        </w:numPr>
      </w:pPr>
      <w:r>
        <w:t>If you select an open dollar or percentage, enter the amount the amount or percentage to discount.</w:t>
      </w:r>
    </w:p>
    <w:p w14:paraId="57A3F882" w14:textId="77777777" w:rsidR="00AE60E0" w:rsidRDefault="00AE60E0" w:rsidP="006B2A4E">
      <w:pPr>
        <w:numPr>
          <w:ilvl w:val="0"/>
          <w:numId w:val="11"/>
        </w:numPr>
      </w:pPr>
      <w:r>
        <w:t xml:space="preserve">After entering payment(s), press </w:t>
      </w:r>
      <w:r w:rsidRPr="00F5291E">
        <w:rPr>
          <w:b/>
        </w:rPr>
        <w:t>Close Check</w:t>
      </w:r>
      <w:r>
        <w:t>.</w:t>
      </w:r>
    </w:p>
    <w:p w14:paraId="48816AE4" w14:textId="77777777" w:rsidR="00AE60E0" w:rsidRDefault="00AE60E0" w:rsidP="006B2A4E">
      <w:pPr>
        <w:numPr>
          <w:ilvl w:val="0"/>
          <w:numId w:val="11"/>
        </w:numPr>
      </w:pPr>
      <w:r>
        <w:t>A manager must now approve of the discount(s).  Pressing</w:t>
      </w:r>
      <w:r w:rsidRPr="004A3AF9">
        <w:rPr>
          <w:b/>
        </w:rPr>
        <w:t xml:space="preserve"> Approve</w:t>
      </w:r>
      <w:r>
        <w:rPr>
          <w:b/>
        </w:rPr>
        <w:t>/Deny</w:t>
      </w:r>
      <w:r w:rsidRPr="004A3AF9">
        <w:rPr>
          <w:b/>
        </w:rPr>
        <w:t xml:space="preserve"> Remaining</w:t>
      </w:r>
      <w:r>
        <w:t xml:space="preserve"> will approve all the discounts, or the manager can pick which to approve/deny.</w:t>
      </w:r>
    </w:p>
    <w:p w14:paraId="27EE9A9A" w14:textId="77777777" w:rsidR="00AE60E0" w:rsidRDefault="00AE60E0" w:rsidP="006B2A4E">
      <w:pPr>
        <w:numPr>
          <w:ilvl w:val="0"/>
          <w:numId w:val="11"/>
        </w:numPr>
      </w:pPr>
      <w:r>
        <w:t>If you’re not authorized, a manager must enter their ID to complete the discount.</w:t>
      </w:r>
    </w:p>
    <w:p w14:paraId="07ADBD65" w14:textId="77777777" w:rsidR="00AE60E0" w:rsidRDefault="00AE60E0" w:rsidP="006B2A4E">
      <w:pPr>
        <w:numPr>
          <w:ilvl w:val="0"/>
          <w:numId w:val="11"/>
        </w:numPr>
      </w:pPr>
      <w:r>
        <w:t>Now the tab can be closed.</w:t>
      </w:r>
    </w:p>
    <w:p w14:paraId="2F478F0E" w14:textId="77777777" w:rsidR="00AE60E0" w:rsidRDefault="00AE60E0" w:rsidP="00AE60E0"/>
    <w:p w14:paraId="0E9931AF" w14:textId="0FE9D4E2" w:rsidR="00AE60E0" w:rsidRDefault="00AE60E0" w:rsidP="008858EA">
      <w:pPr>
        <w:pStyle w:val="Heading2"/>
      </w:pPr>
      <w:bookmarkStart w:id="109" w:name="_Toc214181041"/>
      <w:bookmarkStart w:id="110" w:name="_Toc214256468"/>
      <w:bookmarkStart w:id="111" w:name="_Toc215543147"/>
      <w:bookmarkStart w:id="112" w:name="_Toc503790395"/>
      <w:r>
        <w:t>Voiding Items</w:t>
      </w:r>
      <w:bookmarkEnd w:id="109"/>
      <w:bookmarkEnd w:id="110"/>
      <w:bookmarkEnd w:id="111"/>
      <w:bookmarkEnd w:id="112"/>
      <w:r w:rsidR="00B164D6">
        <w:fldChar w:fldCharType="begin"/>
      </w:r>
      <w:r>
        <w:instrText xml:space="preserve"> XE "</w:instrText>
      </w:r>
      <w:r w:rsidRPr="000A72D1">
        <w:instrText>Void</w:instrText>
      </w:r>
      <w:r>
        <w:instrText xml:space="preserve">s" </w:instrText>
      </w:r>
      <w:r w:rsidR="00B164D6">
        <w:fldChar w:fldCharType="end"/>
      </w:r>
    </w:p>
    <w:p w14:paraId="2D8FBA6E" w14:textId="77777777" w:rsidR="00AE60E0" w:rsidRDefault="00AE60E0" w:rsidP="00AE60E0">
      <w:r>
        <w:t>You can remove items from a tab by voiding them.  If the item has already been sent for preparation, you will need to enter a reason, and you may need a manager’s approval as well.</w:t>
      </w:r>
    </w:p>
    <w:p w14:paraId="72D9ABFA" w14:textId="77777777" w:rsidR="00AE60E0" w:rsidRDefault="00AE60E0" w:rsidP="006B2A4E">
      <w:pPr>
        <w:numPr>
          <w:ilvl w:val="0"/>
          <w:numId w:val="15"/>
        </w:numPr>
      </w:pPr>
      <w:r>
        <w:t>On the “Order” screen, select the item(s) you want to void.  If you’re voiding the entire order, you don’t have to select anything.</w:t>
      </w:r>
    </w:p>
    <w:p w14:paraId="23A78457" w14:textId="77777777" w:rsidR="00AE60E0" w:rsidRDefault="00AE60E0" w:rsidP="006B2A4E">
      <w:pPr>
        <w:numPr>
          <w:ilvl w:val="0"/>
          <w:numId w:val="15"/>
        </w:numPr>
      </w:pPr>
      <w:r>
        <w:t xml:space="preserve">Press </w:t>
      </w:r>
      <w:r w:rsidRPr="009B0533">
        <w:rPr>
          <w:b/>
        </w:rPr>
        <w:t>Void</w:t>
      </w:r>
      <w:r>
        <w:t>.  Unsent items will simply disappear.  Sent items require more information.</w:t>
      </w:r>
    </w:p>
    <w:p w14:paraId="6C8CD472" w14:textId="77777777" w:rsidR="00AE60E0" w:rsidRDefault="00AE60E0" w:rsidP="006B2A4E">
      <w:pPr>
        <w:numPr>
          <w:ilvl w:val="0"/>
          <w:numId w:val="15"/>
        </w:numPr>
      </w:pPr>
      <w:r>
        <w:t>Select a reason.</w:t>
      </w:r>
    </w:p>
    <w:p w14:paraId="71BF0742" w14:textId="77777777" w:rsidR="00AE60E0" w:rsidRDefault="00AE60E0" w:rsidP="00AE60E0">
      <w:pPr>
        <w:jc w:val="center"/>
      </w:pPr>
      <w:r>
        <w:rPr>
          <w:noProof/>
        </w:rPr>
        <w:drawing>
          <wp:inline distT="0" distB="0" distL="0" distR="0" wp14:anchorId="2666D82F" wp14:editId="52804995">
            <wp:extent cx="4791264" cy="4029739"/>
            <wp:effectExtent l="19050" t="0" r="9336" b="0"/>
            <wp:docPr id="3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a:stretch>
                      <a:fillRect/>
                    </a:stretch>
                  </pic:blipFill>
                  <pic:spPr bwMode="auto">
                    <a:xfrm>
                      <a:off x="0" y="0"/>
                      <a:ext cx="4795655" cy="4033432"/>
                    </a:xfrm>
                    <a:prstGeom prst="rect">
                      <a:avLst/>
                    </a:prstGeom>
                    <a:noFill/>
                    <a:ln w="9525">
                      <a:noFill/>
                      <a:miter lim="800000"/>
                      <a:headEnd/>
                      <a:tailEnd/>
                    </a:ln>
                  </pic:spPr>
                </pic:pic>
              </a:graphicData>
            </a:graphic>
          </wp:inline>
        </w:drawing>
      </w:r>
    </w:p>
    <w:p w14:paraId="488653E8" w14:textId="77777777" w:rsidR="00AE60E0" w:rsidRDefault="00AE60E0" w:rsidP="006B2A4E">
      <w:pPr>
        <w:numPr>
          <w:ilvl w:val="0"/>
          <w:numId w:val="15"/>
        </w:numPr>
      </w:pPr>
      <w:r>
        <w:t xml:space="preserve">Press </w:t>
      </w:r>
      <w:r w:rsidRPr="00F32428">
        <w:rPr>
          <w:b/>
        </w:rPr>
        <w:t>Selected Items</w:t>
      </w:r>
      <w:r>
        <w:t xml:space="preserve"> to void the item(s) you selected, or </w:t>
      </w:r>
      <w:r w:rsidRPr="00F32428">
        <w:rPr>
          <w:b/>
        </w:rPr>
        <w:t>Entire Order</w:t>
      </w:r>
      <w:r>
        <w:t xml:space="preserve"> to void everything.</w:t>
      </w:r>
    </w:p>
    <w:p w14:paraId="644DB888" w14:textId="77777777" w:rsidR="00AE60E0" w:rsidRDefault="00AE60E0" w:rsidP="006B2A4E">
      <w:pPr>
        <w:numPr>
          <w:ilvl w:val="0"/>
          <w:numId w:val="15"/>
        </w:numPr>
      </w:pPr>
      <w:r>
        <w:t xml:space="preserve">Press </w:t>
      </w:r>
      <w:r w:rsidRPr="00F13A6C">
        <w:rPr>
          <w:b/>
        </w:rPr>
        <w:t>Send</w:t>
      </w:r>
      <w:r>
        <w:t>.</w:t>
      </w:r>
    </w:p>
    <w:p w14:paraId="14AD1DAA" w14:textId="77777777" w:rsidR="00AE60E0" w:rsidRDefault="00AE60E0" w:rsidP="00AE60E0"/>
    <w:p w14:paraId="5057B795" w14:textId="77777777" w:rsidR="00AE60E0" w:rsidRDefault="00AE60E0" w:rsidP="00AE60E0">
      <w:r>
        <w:br w:type="page"/>
      </w:r>
    </w:p>
    <w:p w14:paraId="502AAB24" w14:textId="77777777" w:rsidR="00AE60E0" w:rsidRDefault="00AE60E0" w:rsidP="006B2A4E">
      <w:pPr>
        <w:numPr>
          <w:ilvl w:val="0"/>
          <w:numId w:val="15"/>
        </w:numPr>
      </w:pPr>
      <w:r>
        <w:lastRenderedPageBreak/>
        <w:t xml:space="preserve">If you’re not authorized, a manager must approve of the voids.  They can select which voids to approve/decline.  Press </w:t>
      </w:r>
      <w:r w:rsidRPr="00B76951">
        <w:rPr>
          <w:b/>
        </w:rPr>
        <w:t>Done</w:t>
      </w:r>
      <w:r>
        <w:t>, then enter a manager password.</w:t>
      </w:r>
    </w:p>
    <w:p w14:paraId="0FF46005" w14:textId="77777777" w:rsidR="00AE60E0" w:rsidRDefault="00AE60E0" w:rsidP="00AE60E0">
      <w:pPr>
        <w:jc w:val="center"/>
      </w:pPr>
      <w:r>
        <w:rPr>
          <w:noProof/>
        </w:rPr>
        <w:drawing>
          <wp:inline distT="0" distB="0" distL="0" distR="0" wp14:anchorId="1E93B00C" wp14:editId="22D58AD0">
            <wp:extent cx="5741581" cy="4306186"/>
            <wp:effectExtent l="19050" t="0" r="0" b="0"/>
            <wp:docPr id="3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5743845" cy="4307884"/>
                    </a:xfrm>
                    <a:prstGeom prst="rect">
                      <a:avLst/>
                    </a:prstGeom>
                    <a:noFill/>
                    <a:ln w="9525">
                      <a:noFill/>
                      <a:miter lim="800000"/>
                      <a:headEnd/>
                      <a:tailEnd/>
                    </a:ln>
                  </pic:spPr>
                </pic:pic>
              </a:graphicData>
            </a:graphic>
          </wp:inline>
        </w:drawing>
      </w:r>
    </w:p>
    <w:p w14:paraId="2D144E6C" w14:textId="77777777" w:rsidR="00AE60E0" w:rsidRDefault="00AE60E0" w:rsidP="00AE60E0"/>
    <w:p w14:paraId="7F115E52" w14:textId="77777777" w:rsidR="00AE60E0" w:rsidRDefault="00AE60E0" w:rsidP="00AE60E0">
      <w:r>
        <w:br w:type="page"/>
      </w:r>
    </w:p>
    <w:p w14:paraId="0DACDEB3" w14:textId="77777777" w:rsidR="008858EA" w:rsidRDefault="008858EA" w:rsidP="008858EA">
      <w:pPr>
        <w:pStyle w:val="Heading1"/>
      </w:pPr>
      <w:bookmarkStart w:id="113" w:name="_Toc197506697"/>
      <w:bookmarkStart w:id="114" w:name="_Toc212882980"/>
      <w:bookmarkStart w:id="115" w:name="_Toc215370415"/>
      <w:bookmarkStart w:id="116" w:name="_Toc215394976"/>
      <w:bookmarkStart w:id="117" w:name="_Toc503788640"/>
      <w:bookmarkStart w:id="118" w:name="_Toc503790396"/>
      <w:bookmarkStart w:id="119" w:name="_Toc214181049"/>
      <w:bookmarkStart w:id="120" w:name="_Toc214256476"/>
      <w:bookmarkStart w:id="121" w:name="_Toc215543157"/>
      <w:r>
        <w:lastRenderedPageBreak/>
        <w:t>Other Options</w:t>
      </w:r>
      <w:bookmarkEnd w:id="113"/>
      <w:bookmarkEnd w:id="114"/>
      <w:bookmarkEnd w:id="115"/>
      <w:bookmarkEnd w:id="116"/>
      <w:bookmarkEnd w:id="117"/>
      <w:bookmarkEnd w:id="118"/>
    </w:p>
    <w:p w14:paraId="3BE824A3" w14:textId="77777777" w:rsidR="008858EA" w:rsidRDefault="008858EA" w:rsidP="008858EA">
      <w:r>
        <w:t>The “Other Options” button lets you perform a variety of functions.</w:t>
      </w:r>
    </w:p>
    <w:p w14:paraId="53D2501D" w14:textId="77777777" w:rsidR="008858EA" w:rsidRPr="00A22A20" w:rsidRDefault="008858EA" w:rsidP="008858EA">
      <w:pPr>
        <w:jc w:val="center"/>
      </w:pPr>
      <w:r>
        <w:rPr>
          <w:noProof/>
        </w:rPr>
        <w:drawing>
          <wp:inline distT="0" distB="0" distL="0" distR="0" wp14:anchorId="30242C31" wp14:editId="76C01C67">
            <wp:extent cx="5084677" cy="52292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5994" cy="5230580"/>
                    </a:xfrm>
                    <a:prstGeom prst="rect">
                      <a:avLst/>
                    </a:prstGeom>
                  </pic:spPr>
                </pic:pic>
              </a:graphicData>
            </a:graphic>
          </wp:inline>
        </w:drawing>
      </w:r>
    </w:p>
    <w:p w14:paraId="46584CA4" w14:textId="77777777" w:rsidR="008858EA" w:rsidRDefault="008858EA" w:rsidP="008858EA">
      <w:pPr>
        <w:pStyle w:val="Heading2"/>
      </w:pPr>
      <w:bookmarkStart w:id="122" w:name="_Toc197506698"/>
      <w:bookmarkStart w:id="123" w:name="_Toc212882981"/>
      <w:bookmarkStart w:id="124" w:name="_Toc215370416"/>
      <w:bookmarkStart w:id="125" w:name="_Toc215394977"/>
      <w:bookmarkStart w:id="126" w:name="_Toc503788641"/>
      <w:bookmarkStart w:id="127" w:name="_Toc503790397"/>
      <w:r>
        <w:t>Adding/Removing Guests to an Order</w:t>
      </w:r>
      <w:bookmarkEnd w:id="122"/>
      <w:bookmarkEnd w:id="123"/>
      <w:bookmarkEnd w:id="124"/>
      <w:bookmarkEnd w:id="125"/>
      <w:bookmarkEnd w:id="126"/>
      <w:bookmarkEnd w:id="127"/>
      <w:r>
        <w:fldChar w:fldCharType="begin"/>
      </w:r>
      <w:r>
        <w:instrText xml:space="preserve"> XE “</w:instrText>
      </w:r>
      <w:r w:rsidRPr="000A72D1">
        <w:instrText>Adding/Removing Guests</w:instrText>
      </w:r>
      <w:r>
        <w:instrText xml:space="preserve">" </w:instrText>
      </w:r>
      <w:r>
        <w:fldChar w:fldCharType="end"/>
      </w:r>
    </w:p>
    <w:p w14:paraId="4480FCD4" w14:textId="77777777" w:rsidR="008858EA" w:rsidRDefault="008858EA" w:rsidP="008858EA">
      <w:r>
        <w:t>You can add/remove guests to an order in progress.</w:t>
      </w:r>
    </w:p>
    <w:p w14:paraId="23703546" w14:textId="77777777" w:rsidR="008858EA" w:rsidRPr="00A22A20" w:rsidRDefault="008858EA" w:rsidP="008858EA">
      <w:pPr>
        <w:numPr>
          <w:ilvl w:val="0"/>
          <w:numId w:val="12"/>
        </w:numPr>
      </w:pPr>
      <w:r>
        <w:t xml:space="preserve">On the “Order” screen, press </w:t>
      </w:r>
      <w:r w:rsidRPr="00A22A20">
        <w:rPr>
          <w:b/>
        </w:rPr>
        <w:t>Other Options</w:t>
      </w:r>
      <w:r>
        <w:t>.</w:t>
      </w:r>
    </w:p>
    <w:p w14:paraId="22B87342" w14:textId="77777777" w:rsidR="008858EA" w:rsidRDefault="008858EA" w:rsidP="008858EA">
      <w:pPr>
        <w:numPr>
          <w:ilvl w:val="0"/>
          <w:numId w:val="12"/>
        </w:numPr>
      </w:pPr>
      <w:r>
        <w:t xml:space="preserve">Press </w:t>
      </w:r>
      <w:r w:rsidRPr="00A22A20">
        <w:rPr>
          <w:b/>
        </w:rPr>
        <w:t>Change Guests</w:t>
      </w:r>
      <w:r>
        <w:t>.</w:t>
      </w:r>
    </w:p>
    <w:p w14:paraId="192A60A1" w14:textId="77777777" w:rsidR="008858EA" w:rsidRDefault="008858EA" w:rsidP="008858EA">
      <w:pPr>
        <w:numPr>
          <w:ilvl w:val="0"/>
          <w:numId w:val="12"/>
        </w:numPr>
      </w:pPr>
      <w:r>
        <w:t>The “Assign Guests” screen appears.  Add/remove guests as you would when starting an order.</w:t>
      </w:r>
    </w:p>
    <w:p w14:paraId="09C9B611" w14:textId="77777777" w:rsidR="008858EA" w:rsidRDefault="008858EA" w:rsidP="008858EA">
      <w:pPr>
        <w:numPr>
          <w:ilvl w:val="0"/>
          <w:numId w:val="44"/>
        </w:numPr>
      </w:pPr>
      <w:r>
        <w:t>Guests that have items assigned to them cannot be removed.  Either void their items or assign them to another seat.  To do this, select the items, then drag them to an occupied seat in the “Seat Selection” area on the “Order Screen.”</w:t>
      </w:r>
    </w:p>
    <w:p w14:paraId="1A5A58C9" w14:textId="77777777" w:rsidR="008858EA" w:rsidRDefault="008858EA" w:rsidP="008858EA">
      <w:pPr>
        <w:numPr>
          <w:ilvl w:val="0"/>
          <w:numId w:val="20"/>
        </w:numPr>
        <w:tabs>
          <w:tab w:val="clear" w:pos="1440"/>
        </w:tabs>
        <w:ind w:left="1080"/>
      </w:pPr>
      <w:r>
        <w:t>Once you’ve sent items, you cannot change between graphical seating and quantity seating.</w:t>
      </w:r>
    </w:p>
    <w:p w14:paraId="170CC9C0" w14:textId="77777777" w:rsidR="008858EA" w:rsidRDefault="008858EA" w:rsidP="008858EA">
      <w:pPr>
        <w:numPr>
          <w:ilvl w:val="0"/>
          <w:numId w:val="20"/>
        </w:numPr>
        <w:tabs>
          <w:tab w:val="clear" w:pos="1440"/>
        </w:tabs>
        <w:ind w:left="1080"/>
      </w:pPr>
      <w:r>
        <w:lastRenderedPageBreak/>
        <w:t>When adding guests numerically, enter the total amount of people at the table, not the number of people being added.</w:t>
      </w:r>
    </w:p>
    <w:p w14:paraId="60A47D1A" w14:textId="77777777" w:rsidR="008858EA" w:rsidRDefault="008858EA" w:rsidP="008858EA"/>
    <w:p w14:paraId="21602AAF" w14:textId="77777777" w:rsidR="008858EA" w:rsidRDefault="008858EA" w:rsidP="008858EA">
      <w:pPr>
        <w:pStyle w:val="Heading2"/>
      </w:pPr>
      <w:r>
        <w:br w:type="page"/>
      </w:r>
      <w:bookmarkStart w:id="128" w:name="_Assigning_Clients"/>
      <w:bookmarkStart w:id="129" w:name="_Toc197506702"/>
      <w:bookmarkStart w:id="130" w:name="_Toc212882985"/>
      <w:bookmarkStart w:id="131" w:name="_Toc215370420"/>
      <w:bookmarkStart w:id="132" w:name="_Toc215394981"/>
      <w:bookmarkStart w:id="133" w:name="_Toc503788642"/>
      <w:bookmarkStart w:id="134" w:name="_Toc503790398"/>
      <w:bookmarkStart w:id="135" w:name="_Toc197506699"/>
      <w:bookmarkStart w:id="136" w:name="_Toc212882982"/>
      <w:bookmarkStart w:id="137" w:name="_Toc215370417"/>
      <w:bookmarkStart w:id="138" w:name="_Toc215394978"/>
      <w:bookmarkEnd w:id="128"/>
      <w:r>
        <w:lastRenderedPageBreak/>
        <w:t>Changing Price Levels</w:t>
      </w:r>
      <w:bookmarkEnd w:id="129"/>
      <w:bookmarkEnd w:id="130"/>
      <w:bookmarkEnd w:id="131"/>
      <w:bookmarkEnd w:id="132"/>
      <w:bookmarkEnd w:id="133"/>
      <w:bookmarkEnd w:id="134"/>
      <w:r>
        <w:fldChar w:fldCharType="begin"/>
      </w:r>
      <w:r>
        <w:instrText xml:space="preserve"> XE “</w:instrText>
      </w:r>
      <w:r w:rsidRPr="000A72D1">
        <w:instrText>Changing Price Levels</w:instrText>
      </w:r>
      <w:r>
        <w:instrText xml:space="preserve">" </w:instrText>
      </w:r>
      <w:r>
        <w:fldChar w:fldCharType="end"/>
      </w:r>
    </w:p>
    <w:p w14:paraId="0152460F" w14:textId="77777777" w:rsidR="008858EA" w:rsidRPr="009C326A" w:rsidRDefault="008858EA" w:rsidP="008858EA">
      <w:pPr>
        <w:rPr>
          <w:b/>
        </w:rPr>
      </w:pPr>
      <w:r>
        <w:t xml:space="preserve">Management can setup different price levels for items. These levels can be automatically controlled by schedules, but you may need to manually apply a different price level.  When you change the price level, the new level is applied to all items you order until you send the order.  You will have to change the level again if you need to recall the order.  </w:t>
      </w:r>
      <w:r w:rsidRPr="009C326A">
        <w:rPr>
          <w:b/>
        </w:rPr>
        <w:t>You cannot select an item and then change the level using this option.  You must change the level before ordering items.</w:t>
      </w:r>
    </w:p>
    <w:p w14:paraId="4C564FB1" w14:textId="77777777" w:rsidR="008858EA" w:rsidRDefault="008858EA" w:rsidP="008858EA">
      <w:pPr>
        <w:numPr>
          <w:ilvl w:val="0"/>
          <w:numId w:val="21"/>
        </w:numPr>
      </w:pPr>
      <w:r>
        <w:t>On the “Order” screen, select the item(s) to change.</w:t>
      </w:r>
    </w:p>
    <w:p w14:paraId="263C1384" w14:textId="77777777" w:rsidR="008858EA" w:rsidRDefault="008858EA" w:rsidP="008858EA">
      <w:pPr>
        <w:numPr>
          <w:ilvl w:val="0"/>
          <w:numId w:val="21"/>
        </w:numPr>
      </w:pPr>
      <w:r>
        <w:t xml:space="preserve">Press </w:t>
      </w:r>
      <w:r w:rsidRPr="00D5467B">
        <w:rPr>
          <w:b/>
        </w:rPr>
        <w:t>Other Options</w:t>
      </w:r>
      <w:r>
        <w:t>.</w:t>
      </w:r>
    </w:p>
    <w:p w14:paraId="69C58891" w14:textId="77777777" w:rsidR="008858EA" w:rsidRDefault="008858EA" w:rsidP="008858EA">
      <w:pPr>
        <w:numPr>
          <w:ilvl w:val="0"/>
          <w:numId w:val="21"/>
        </w:numPr>
      </w:pPr>
      <w:r>
        <w:t xml:space="preserve">Press </w:t>
      </w:r>
      <w:r w:rsidRPr="00D5467B">
        <w:rPr>
          <w:b/>
        </w:rPr>
        <w:t>Change Price Level</w:t>
      </w:r>
      <w:r>
        <w:t>.</w:t>
      </w:r>
    </w:p>
    <w:p w14:paraId="5A1505CE" w14:textId="77777777" w:rsidR="008858EA" w:rsidRDefault="008858EA" w:rsidP="008858EA">
      <w:pPr>
        <w:jc w:val="center"/>
      </w:pPr>
      <w:r>
        <w:rPr>
          <w:noProof/>
        </w:rPr>
        <w:drawing>
          <wp:inline distT="0" distB="0" distL="0" distR="0" wp14:anchorId="430E9BFF" wp14:editId="228353CA">
            <wp:extent cx="4324454" cy="4057650"/>
            <wp:effectExtent l="19050" t="0" r="0" b="0"/>
            <wp:docPr id="2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4324454" cy="4057650"/>
                    </a:xfrm>
                    <a:prstGeom prst="rect">
                      <a:avLst/>
                    </a:prstGeom>
                    <a:noFill/>
                    <a:ln w="9525">
                      <a:noFill/>
                      <a:miter lim="800000"/>
                      <a:headEnd/>
                      <a:tailEnd/>
                    </a:ln>
                  </pic:spPr>
                </pic:pic>
              </a:graphicData>
            </a:graphic>
          </wp:inline>
        </w:drawing>
      </w:r>
    </w:p>
    <w:p w14:paraId="738C9596" w14:textId="77777777" w:rsidR="008858EA" w:rsidRDefault="008858EA" w:rsidP="008858EA">
      <w:pPr>
        <w:numPr>
          <w:ilvl w:val="0"/>
          <w:numId w:val="21"/>
        </w:numPr>
      </w:pPr>
      <w:r>
        <w:t>Select a price level from the list on the left, then choose one of the options on the right to apply a price level.</w:t>
      </w:r>
    </w:p>
    <w:p w14:paraId="73538EF4" w14:textId="77777777" w:rsidR="008858EA" w:rsidRDefault="008858EA" w:rsidP="008858EA">
      <w:pPr>
        <w:numPr>
          <w:ilvl w:val="0"/>
          <w:numId w:val="31"/>
        </w:numPr>
        <w:ind w:left="1080"/>
      </w:pPr>
      <w:r>
        <w:rPr>
          <w:b/>
        </w:rPr>
        <w:t xml:space="preserve">Selected Price Level </w:t>
      </w:r>
      <w:r>
        <w:t>applies the price level you’ve selected.</w:t>
      </w:r>
    </w:p>
    <w:p w14:paraId="67A02365" w14:textId="77777777" w:rsidR="008858EA" w:rsidRDefault="008858EA" w:rsidP="008858EA">
      <w:pPr>
        <w:numPr>
          <w:ilvl w:val="0"/>
          <w:numId w:val="31"/>
        </w:numPr>
        <w:ind w:left="1080"/>
      </w:pPr>
      <w:r>
        <w:rPr>
          <w:b/>
        </w:rPr>
        <w:t>Default Price Level</w:t>
      </w:r>
      <w:r>
        <w:t xml:space="preserve"> changes the items to its regular price.</w:t>
      </w:r>
    </w:p>
    <w:p w14:paraId="057AC42B" w14:textId="77777777" w:rsidR="008858EA" w:rsidRDefault="008858EA" w:rsidP="008858EA">
      <w:pPr>
        <w:numPr>
          <w:ilvl w:val="0"/>
          <w:numId w:val="31"/>
        </w:numPr>
        <w:ind w:left="1080"/>
      </w:pPr>
      <w:r>
        <w:rPr>
          <w:b/>
        </w:rPr>
        <w:t xml:space="preserve">Automatic </w:t>
      </w:r>
      <w:r>
        <w:t>changes the item to the price it is scheduled for.  Management can setup a schedule that determines what price level should be in use during certain hours.</w:t>
      </w:r>
    </w:p>
    <w:p w14:paraId="51C45D5E" w14:textId="77777777" w:rsidR="008858EA" w:rsidRDefault="008858EA" w:rsidP="008858EA">
      <w:pPr>
        <w:numPr>
          <w:ilvl w:val="0"/>
          <w:numId w:val="21"/>
        </w:numPr>
      </w:pPr>
      <w:r>
        <w:t>You may need a manager to enter a password and complete the change.</w:t>
      </w:r>
    </w:p>
    <w:p w14:paraId="753EBE61" w14:textId="77777777" w:rsidR="008858EA" w:rsidRDefault="008858EA" w:rsidP="008858EA">
      <w:pPr>
        <w:spacing w:before="0" w:after="0"/>
      </w:pPr>
      <w:r>
        <w:br w:type="page"/>
      </w:r>
    </w:p>
    <w:p w14:paraId="031A8A46" w14:textId="77777777" w:rsidR="008858EA" w:rsidRDefault="008858EA" w:rsidP="008858EA">
      <w:pPr>
        <w:pStyle w:val="Heading2"/>
      </w:pPr>
      <w:bookmarkStart w:id="139" w:name="_Toc503788643"/>
      <w:bookmarkStart w:id="140" w:name="_Toc503790399"/>
      <w:r>
        <w:lastRenderedPageBreak/>
        <w:t>Item Lookup</w:t>
      </w:r>
      <w:bookmarkEnd w:id="139"/>
      <w:bookmarkEnd w:id="140"/>
    </w:p>
    <w:p w14:paraId="2C375CCC" w14:textId="77777777" w:rsidR="008858EA" w:rsidRDefault="008858EA" w:rsidP="008858EA">
      <w:r>
        <w:t>This feature lets you search the menu for an item and then add it to the order.</w:t>
      </w:r>
    </w:p>
    <w:p w14:paraId="62EFCEE2" w14:textId="77777777" w:rsidR="008858EA" w:rsidRDefault="008858EA" w:rsidP="008858EA">
      <w:pPr>
        <w:jc w:val="center"/>
      </w:pPr>
      <w:r>
        <w:rPr>
          <w:noProof/>
        </w:rPr>
        <w:drawing>
          <wp:inline distT="0" distB="0" distL="0" distR="0" wp14:anchorId="2332312B" wp14:editId="57950EB8">
            <wp:extent cx="3934968" cy="3317358"/>
            <wp:effectExtent l="19050" t="0" r="8382" b="0"/>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l="32931" t="24492" r="33010" b="24457"/>
                    <a:stretch>
                      <a:fillRect/>
                    </a:stretch>
                  </pic:blipFill>
                  <pic:spPr bwMode="auto">
                    <a:xfrm>
                      <a:off x="0" y="0"/>
                      <a:ext cx="3941762" cy="3323086"/>
                    </a:xfrm>
                    <a:prstGeom prst="rect">
                      <a:avLst/>
                    </a:prstGeom>
                    <a:noFill/>
                    <a:ln w="9525">
                      <a:noFill/>
                      <a:miter lim="800000"/>
                      <a:headEnd/>
                      <a:tailEnd/>
                    </a:ln>
                  </pic:spPr>
                </pic:pic>
              </a:graphicData>
            </a:graphic>
          </wp:inline>
        </w:drawing>
      </w:r>
    </w:p>
    <w:p w14:paraId="24E09D9A" w14:textId="77777777" w:rsidR="008858EA" w:rsidRDefault="008858EA" w:rsidP="008858EA">
      <w:pPr>
        <w:pStyle w:val="ListParagraph"/>
        <w:numPr>
          <w:ilvl w:val="0"/>
          <w:numId w:val="75"/>
        </w:numPr>
      </w:pPr>
      <w:r>
        <w:t xml:space="preserve">Type a description/item name and press </w:t>
      </w:r>
      <w:r w:rsidRPr="00053091">
        <w:rPr>
          <w:b/>
        </w:rPr>
        <w:t>Search</w:t>
      </w:r>
      <w:r>
        <w:t>.</w:t>
      </w:r>
    </w:p>
    <w:p w14:paraId="580AED31" w14:textId="77777777" w:rsidR="008858EA" w:rsidRDefault="008858EA" w:rsidP="008858EA">
      <w:pPr>
        <w:pStyle w:val="ListParagraph"/>
        <w:numPr>
          <w:ilvl w:val="0"/>
          <w:numId w:val="75"/>
        </w:numPr>
      </w:pPr>
      <w:r>
        <w:t xml:space="preserve">If the item you’re looking for appears, select it and press </w:t>
      </w:r>
      <w:r w:rsidRPr="0071378C">
        <w:rPr>
          <w:b/>
        </w:rPr>
        <w:t>Order</w:t>
      </w:r>
      <w:r>
        <w:t>.  Otherwise, press Cancel or search again.</w:t>
      </w:r>
    </w:p>
    <w:p w14:paraId="363A5F3F" w14:textId="77777777" w:rsidR="008858EA" w:rsidRDefault="008858EA" w:rsidP="008858EA">
      <w:pPr>
        <w:spacing w:before="0" w:after="0"/>
      </w:pPr>
      <w:r>
        <w:br w:type="page"/>
      </w:r>
    </w:p>
    <w:p w14:paraId="7864C3AF" w14:textId="77777777" w:rsidR="008858EA" w:rsidRDefault="008858EA" w:rsidP="008858EA">
      <w:pPr>
        <w:pStyle w:val="Heading2"/>
      </w:pPr>
      <w:bookmarkStart w:id="141" w:name="_Toc503788644"/>
      <w:bookmarkStart w:id="142" w:name="_Toc503790400"/>
      <w:r>
        <w:lastRenderedPageBreak/>
        <w:t>Assigning Clients</w:t>
      </w:r>
      <w:bookmarkEnd w:id="135"/>
      <w:bookmarkEnd w:id="136"/>
      <w:bookmarkEnd w:id="137"/>
      <w:bookmarkEnd w:id="138"/>
      <w:r>
        <w:t xml:space="preserve"> to an Order</w:t>
      </w:r>
      <w:bookmarkEnd w:id="141"/>
      <w:bookmarkEnd w:id="142"/>
      <w:r>
        <w:fldChar w:fldCharType="begin"/>
      </w:r>
      <w:r>
        <w:instrText xml:space="preserve"> XE "</w:instrText>
      </w:r>
      <w:r w:rsidRPr="000A72D1">
        <w:instrText>Assigning Clients</w:instrText>
      </w:r>
      <w:r>
        <w:instrText xml:space="preserve">" </w:instrText>
      </w:r>
      <w:r>
        <w:fldChar w:fldCharType="end"/>
      </w:r>
    </w:p>
    <w:p w14:paraId="4CB3FB92" w14:textId="77777777" w:rsidR="008858EA" w:rsidRDefault="008858EA" w:rsidP="008858EA">
      <w:r>
        <w:t>If you’re serving a VIP/client, you will need to assign them to a seat.  This ensures that any price levels or discounts they receive are applied to their orders, that they receive points (if you’re using a frequent diner program) and that you’ll be able to close the order on-account.</w:t>
      </w:r>
    </w:p>
    <w:p w14:paraId="2FC6F891" w14:textId="77777777" w:rsidR="008858EA" w:rsidRDefault="008858EA" w:rsidP="008858EA">
      <w:pPr>
        <w:pStyle w:val="Heading3"/>
      </w:pPr>
      <w:bookmarkStart w:id="143" w:name="_Toc197506700"/>
      <w:bookmarkStart w:id="144" w:name="_Toc212882983"/>
      <w:bookmarkStart w:id="145" w:name="_Toc215370418"/>
      <w:bookmarkStart w:id="146" w:name="_Toc215394979"/>
      <w:bookmarkStart w:id="147" w:name="_Toc503788645"/>
      <w:bookmarkStart w:id="148" w:name="_Toc503790401"/>
      <w:r>
        <w:t>From the Order Screen</w:t>
      </w:r>
      <w:bookmarkEnd w:id="143"/>
      <w:bookmarkEnd w:id="144"/>
      <w:bookmarkEnd w:id="145"/>
      <w:bookmarkEnd w:id="146"/>
      <w:bookmarkEnd w:id="147"/>
      <w:bookmarkEnd w:id="148"/>
      <w:r>
        <w:fldChar w:fldCharType="begin"/>
      </w:r>
      <w:r>
        <w:instrText xml:space="preserve"> XE "</w:instrText>
      </w:r>
      <w:r w:rsidRPr="000A72D1">
        <w:instrText>Assigning</w:instrText>
      </w:r>
      <w:r>
        <w:instrText xml:space="preserve"> </w:instrText>
      </w:r>
      <w:r w:rsidRPr="000A72D1">
        <w:instrText>Clients</w:instrText>
      </w:r>
      <w:r>
        <w:instrText xml:space="preserve">: From the Order Screen" </w:instrText>
      </w:r>
      <w:r>
        <w:fldChar w:fldCharType="end"/>
      </w:r>
    </w:p>
    <w:p w14:paraId="7F3A950F" w14:textId="77777777" w:rsidR="008858EA" w:rsidRPr="0033522B" w:rsidRDefault="008858EA" w:rsidP="008858EA">
      <w:pPr>
        <w:numPr>
          <w:ilvl w:val="0"/>
          <w:numId w:val="25"/>
        </w:numPr>
      </w:pPr>
      <w:r>
        <w:t xml:space="preserve">If the client has a loyalty card, swipe the card on the order screen.  If no card is available, press </w:t>
      </w:r>
      <w:r w:rsidRPr="00AA10D1">
        <w:rPr>
          <w:b/>
        </w:rPr>
        <w:t xml:space="preserve">Other </w:t>
      </w:r>
      <w:r w:rsidRPr="003E5B87">
        <w:rPr>
          <w:b/>
        </w:rPr>
        <w:t>Options</w:t>
      </w:r>
      <w:r>
        <w:t xml:space="preserve">, then </w:t>
      </w:r>
      <w:r w:rsidRPr="00AA10D1">
        <w:rPr>
          <w:b/>
        </w:rPr>
        <w:t>Assign Client</w:t>
      </w:r>
      <w:r>
        <w:rPr>
          <w:b/>
        </w:rPr>
        <w:t xml:space="preserve"> </w:t>
      </w:r>
      <w:r>
        <w:t>to see a list of possible clients.</w:t>
      </w:r>
    </w:p>
    <w:p w14:paraId="05755E1C" w14:textId="77777777" w:rsidR="008858EA" w:rsidRDefault="008858EA" w:rsidP="008858EA">
      <w:pPr>
        <w:jc w:val="center"/>
      </w:pPr>
      <w:r>
        <w:rPr>
          <w:noProof/>
        </w:rPr>
        <w:drawing>
          <wp:inline distT="0" distB="0" distL="0" distR="0" wp14:anchorId="0C62895B" wp14:editId="3B3C19BD">
            <wp:extent cx="4429125" cy="2533734"/>
            <wp:effectExtent l="19050" t="0" r="9525" b="0"/>
            <wp:docPr id="1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4429125" cy="2533734"/>
                    </a:xfrm>
                    <a:prstGeom prst="rect">
                      <a:avLst/>
                    </a:prstGeom>
                    <a:noFill/>
                    <a:ln w="9525">
                      <a:noFill/>
                      <a:miter lim="800000"/>
                      <a:headEnd/>
                      <a:tailEnd/>
                    </a:ln>
                  </pic:spPr>
                </pic:pic>
              </a:graphicData>
            </a:graphic>
          </wp:inline>
        </w:drawing>
      </w:r>
    </w:p>
    <w:p w14:paraId="02A7FCD1" w14:textId="77777777" w:rsidR="008858EA" w:rsidRDefault="008858EA" w:rsidP="008858EA">
      <w:pPr>
        <w:numPr>
          <w:ilvl w:val="0"/>
          <w:numId w:val="45"/>
        </w:numPr>
        <w:ind w:left="360" w:firstLine="0"/>
      </w:pPr>
      <w:r>
        <w:t xml:space="preserve">Touch a guest (or multiple guests), then a client name.  Press </w:t>
      </w:r>
      <w:r>
        <w:rPr>
          <w:b/>
        </w:rPr>
        <w:t>Assign</w:t>
      </w:r>
      <w:r>
        <w:t xml:space="preserve"> to assign their purchases to the client account.</w:t>
      </w:r>
    </w:p>
    <w:p w14:paraId="019A8A96" w14:textId="77777777" w:rsidR="008858EA" w:rsidRDefault="008858EA" w:rsidP="008858EA">
      <w:pPr>
        <w:numPr>
          <w:ilvl w:val="0"/>
          <w:numId w:val="26"/>
        </w:numPr>
        <w:tabs>
          <w:tab w:val="clear" w:pos="1440"/>
          <w:tab w:val="num" w:pos="1080"/>
        </w:tabs>
        <w:ind w:left="1080"/>
      </w:pPr>
      <w:r>
        <w:t xml:space="preserve">If you haven’t swiped the client’s card yet, you can swipe it now.  The client will be selected from the list on the right.  Now, touch the guests you want to assign to the client’s account and press </w:t>
      </w:r>
      <w:r w:rsidRPr="00CD1558">
        <w:rPr>
          <w:b/>
        </w:rPr>
        <w:t>Assign</w:t>
      </w:r>
      <w:r>
        <w:t>.</w:t>
      </w:r>
    </w:p>
    <w:p w14:paraId="20C359DD" w14:textId="77777777" w:rsidR="008858EA" w:rsidRDefault="008858EA" w:rsidP="008858EA">
      <w:pPr>
        <w:numPr>
          <w:ilvl w:val="0"/>
          <w:numId w:val="26"/>
        </w:numPr>
        <w:tabs>
          <w:tab w:val="clear" w:pos="1440"/>
          <w:tab w:val="num" w:pos="1080"/>
        </w:tabs>
        <w:ind w:left="1080"/>
      </w:pPr>
      <w:r>
        <w:t>If you have a long list of clients, swiping a client’s card will be much easier that finding them on the list.</w:t>
      </w:r>
    </w:p>
    <w:p w14:paraId="015B34B2" w14:textId="77777777" w:rsidR="008858EA" w:rsidRDefault="008858EA" w:rsidP="008858EA">
      <w:pPr>
        <w:pStyle w:val="Heading3"/>
      </w:pPr>
      <w:bookmarkStart w:id="149" w:name="_From_the_Close"/>
      <w:bookmarkStart w:id="150" w:name="_Toc197506701"/>
      <w:bookmarkStart w:id="151" w:name="_Toc212882984"/>
      <w:bookmarkStart w:id="152" w:name="_Toc503788646"/>
      <w:bookmarkStart w:id="153" w:name="_Toc503790402"/>
      <w:bookmarkStart w:id="154" w:name="_Toc215370419"/>
      <w:bookmarkStart w:id="155" w:name="_Toc215394980"/>
      <w:bookmarkEnd w:id="149"/>
      <w:r>
        <w:t>From the Close Order Screen</w:t>
      </w:r>
      <w:bookmarkEnd w:id="150"/>
      <w:bookmarkEnd w:id="151"/>
      <w:bookmarkEnd w:id="152"/>
      <w:bookmarkEnd w:id="153"/>
      <w:r>
        <w:fldChar w:fldCharType="begin"/>
      </w:r>
      <w:r>
        <w:instrText xml:space="preserve"> XE "</w:instrText>
      </w:r>
      <w:r w:rsidRPr="000A72D1">
        <w:instrText>Assigning Clients</w:instrText>
      </w:r>
      <w:r>
        <w:instrText xml:space="preserve">: From the Close Order Screen" </w:instrText>
      </w:r>
      <w:r>
        <w:fldChar w:fldCharType="end"/>
      </w:r>
      <w:bookmarkEnd w:id="154"/>
      <w:bookmarkEnd w:id="155"/>
    </w:p>
    <w:p w14:paraId="230146F4" w14:textId="77777777" w:rsidR="008858EA" w:rsidRDefault="008858EA" w:rsidP="008858EA">
      <w:r>
        <w:t>Note that if you assign the client from the “Close Order” screen, any discounts the client should receive will not be applied.  It is recommended that all client assignment be performed on the “Order” screen.</w:t>
      </w:r>
    </w:p>
    <w:p w14:paraId="030BB5E8" w14:textId="77777777" w:rsidR="008858EA" w:rsidRDefault="008858EA" w:rsidP="008858EA">
      <w:pPr>
        <w:numPr>
          <w:ilvl w:val="0"/>
          <w:numId w:val="27"/>
        </w:numPr>
      </w:pPr>
      <w:r>
        <w:t xml:space="preserve">Swipe the client’s card or press </w:t>
      </w:r>
      <w:r w:rsidRPr="00303A86">
        <w:rPr>
          <w:b/>
        </w:rPr>
        <w:t>Gift Card</w:t>
      </w:r>
      <w:r>
        <w:t>.</w:t>
      </w:r>
    </w:p>
    <w:p w14:paraId="734E2F8A" w14:textId="77777777" w:rsidR="008858EA" w:rsidRDefault="008858EA" w:rsidP="008858EA">
      <w:pPr>
        <w:numPr>
          <w:ilvl w:val="0"/>
          <w:numId w:val="27"/>
        </w:numPr>
      </w:pPr>
      <w:r>
        <w:t>The “Gift Card” window appears.  You can swipe a card now if necessary.</w:t>
      </w:r>
    </w:p>
    <w:p w14:paraId="1982AC0F" w14:textId="77777777" w:rsidR="008858EA" w:rsidRDefault="008858EA" w:rsidP="008858EA">
      <w:pPr>
        <w:numPr>
          <w:ilvl w:val="0"/>
          <w:numId w:val="27"/>
        </w:numPr>
      </w:pPr>
      <w:r>
        <w:t xml:space="preserve">Process the gift card transaction as you would normally.  See these </w:t>
      </w:r>
      <w:hyperlink w:anchor="_To_a_Loyalty" w:history="1">
        <w:r w:rsidRPr="00E97CF7">
          <w:rPr>
            <w:rStyle w:val="Hyperlink"/>
          </w:rPr>
          <w:t>instructions</w:t>
        </w:r>
      </w:hyperlink>
      <w:r>
        <w:t>.</w:t>
      </w:r>
    </w:p>
    <w:p w14:paraId="450F8DA5" w14:textId="77777777" w:rsidR="008858EA" w:rsidRDefault="008858EA" w:rsidP="008858EA"/>
    <w:p w14:paraId="00B9D6C0" w14:textId="77777777" w:rsidR="008858EA" w:rsidRDefault="008858EA" w:rsidP="008858EA">
      <w:pPr>
        <w:pStyle w:val="StyleBefore0ptAfter0pt"/>
      </w:pPr>
      <w:r>
        <w:br w:type="page"/>
      </w:r>
    </w:p>
    <w:p w14:paraId="74703520" w14:textId="77777777" w:rsidR="008858EA" w:rsidRDefault="008858EA" w:rsidP="008858EA">
      <w:pPr>
        <w:pStyle w:val="Heading2"/>
      </w:pPr>
      <w:bookmarkStart w:id="156" w:name="_Transferring_Orders"/>
      <w:bookmarkStart w:id="157" w:name="_Toc212882990"/>
      <w:bookmarkStart w:id="158" w:name="_Toc215370421"/>
      <w:bookmarkStart w:id="159" w:name="_Toc215394982"/>
      <w:bookmarkStart w:id="160" w:name="_Toc503788647"/>
      <w:bookmarkStart w:id="161" w:name="_Toc503790403"/>
      <w:bookmarkEnd w:id="156"/>
      <w:r>
        <w:lastRenderedPageBreak/>
        <w:t xml:space="preserve">Loading </w:t>
      </w:r>
      <w:bookmarkEnd w:id="157"/>
      <w:bookmarkEnd w:id="158"/>
      <w:bookmarkEnd w:id="159"/>
      <w:r>
        <w:t>Gift Cards/Loyalty Accounts</w:t>
      </w:r>
      <w:bookmarkEnd w:id="160"/>
      <w:bookmarkEnd w:id="161"/>
      <w:r>
        <w:fldChar w:fldCharType="begin"/>
      </w:r>
      <w:r>
        <w:instrText xml:space="preserve"> XE "Gift and Client Cards" </w:instrText>
      </w:r>
      <w:r>
        <w:fldChar w:fldCharType="end"/>
      </w:r>
    </w:p>
    <w:p w14:paraId="0FB3015E" w14:textId="77777777" w:rsidR="008858EA" w:rsidRDefault="008858EA" w:rsidP="008858EA">
      <w:r>
        <w:t xml:space="preserve">Within the “Other Options” menu on the “Order” screen, touch </w:t>
      </w:r>
      <w:r>
        <w:rPr>
          <w:b/>
        </w:rPr>
        <w:t>Load Gift/Loyalty Acct</w:t>
      </w:r>
      <w:r>
        <w:t xml:space="preserve"> to load a gift card or make a payment to a loyalty account.</w:t>
      </w:r>
    </w:p>
    <w:p w14:paraId="61483203" w14:textId="77777777" w:rsidR="008858EA" w:rsidRDefault="008858EA" w:rsidP="008858EA">
      <w:pPr>
        <w:pStyle w:val="ListParagraph"/>
        <w:numPr>
          <w:ilvl w:val="0"/>
          <w:numId w:val="51"/>
        </w:numPr>
      </w:pPr>
      <w:r>
        <w:t>This window appears:</w:t>
      </w:r>
    </w:p>
    <w:p w14:paraId="29B38624" w14:textId="77777777" w:rsidR="008858EA" w:rsidRDefault="008858EA" w:rsidP="008858EA">
      <w:r>
        <w:rPr>
          <w:noProof/>
        </w:rPr>
        <w:drawing>
          <wp:inline distT="0" distB="0" distL="0" distR="0" wp14:anchorId="0BB42B8C" wp14:editId="19F76311">
            <wp:extent cx="6400800" cy="2603978"/>
            <wp:effectExtent l="1905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6400800" cy="2603978"/>
                    </a:xfrm>
                    <a:prstGeom prst="rect">
                      <a:avLst/>
                    </a:prstGeom>
                    <a:noFill/>
                    <a:ln w="9525">
                      <a:noFill/>
                      <a:miter lim="800000"/>
                      <a:headEnd/>
                      <a:tailEnd/>
                    </a:ln>
                  </pic:spPr>
                </pic:pic>
              </a:graphicData>
            </a:graphic>
          </wp:inline>
        </w:drawing>
      </w:r>
    </w:p>
    <w:p w14:paraId="672DDFE1" w14:textId="77777777" w:rsidR="008858EA" w:rsidRDefault="008858EA" w:rsidP="008858EA">
      <w:pPr>
        <w:pStyle w:val="ListParagraph"/>
        <w:numPr>
          <w:ilvl w:val="0"/>
          <w:numId w:val="51"/>
        </w:numPr>
      </w:pPr>
      <w:r>
        <w:t xml:space="preserve">Swipe a card or enter press </w:t>
      </w:r>
      <w:r w:rsidRPr="0050282B">
        <w:rPr>
          <w:b/>
        </w:rPr>
        <w:t>Manually Entry</w:t>
      </w:r>
      <w:r>
        <w:t xml:space="preserve"> to enter the card information:</w:t>
      </w:r>
    </w:p>
    <w:p w14:paraId="65F29B8B" w14:textId="77777777" w:rsidR="008858EA" w:rsidRDefault="008858EA" w:rsidP="008858EA">
      <w:r>
        <w:rPr>
          <w:noProof/>
        </w:rPr>
        <w:drawing>
          <wp:inline distT="0" distB="0" distL="0" distR="0" wp14:anchorId="42A04869" wp14:editId="1A06B7B1">
            <wp:extent cx="6400800" cy="2600325"/>
            <wp:effectExtent l="19050" t="0" r="0" b="0"/>
            <wp:docPr id="2" name="Picture 1" descr="Loyalt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Load.png"/>
                    <pic:cNvPicPr/>
                  </pic:nvPicPr>
                  <pic:blipFill>
                    <a:blip r:embed="rId50"/>
                    <a:stretch>
                      <a:fillRect/>
                    </a:stretch>
                  </pic:blipFill>
                  <pic:spPr>
                    <a:xfrm>
                      <a:off x="0" y="0"/>
                      <a:ext cx="6400800" cy="2600325"/>
                    </a:xfrm>
                    <a:prstGeom prst="rect">
                      <a:avLst/>
                    </a:prstGeom>
                  </pic:spPr>
                </pic:pic>
              </a:graphicData>
            </a:graphic>
          </wp:inline>
        </w:drawing>
      </w:r>
    </w:p>
    <w:p w14:paraId="27461769" w14:textId="77777777" w:rsidR="008858EA" w:rsidRDefault="008858EA" w:rsidP="008858EA">
      <w:pPr>
        <w:pStyle w:val="ListParagraph"/>
        <w:numPr>
          <w:ilvl w:val="0"/>
          <w:numId w:val="51"/>
        </w:numPr>
      </w:pPr>
      <w:r>
        <w:t xml:space="preserve">Now, choose </w:t>
      </w:r>
      <w:r w:rsidRPr="0050282B">
        <w:rPr>
          <w:b/>
        </w:rPr>
        <w:t>Load</w:t>
      </w:r>
      <w:r>
        <w:t xml:space="preserve"> to load the card normally, or </w:t>
      </w:r>
      <w:r w:rsidRPr="0050282B">
        <w:rPr>
          <w:b/>
        </w:rPr>
        <w:t>Force Load</w:t>
      </w:r>
      <w:r>
        <w:t xml:space="preserve"> to load the card if no connection to the loyalty service is possible.  If you force the load, you will have to enter an approval code.  Press </w:t>
      </w:r>
      <w:r w:rsidRPr="0044780B">
        <w:rPr>
          <w:b/>
        </w:rPr>
        <w:t>Card Information</w:t>
      </w:r>
      <w:r>
        <w:rPr>
          <w:b/>
        </w:rPr>
        <w:t xml:space="preserve"> </w:t>
      </w:r>
      <w:r>
        <w:t>to see information about the card’s current balance and any associations with a client.</w:t>
      </w:r>
    </w:p>
    <w:p w14:paraId="46FCF0E9" w14:textId="77777777" w:rsidR="008858EA" w:rsidRDefault="008858EA" w:rsidP="008858EA">
      <w:pPr>
        <w:pStyle w:val="ListParagraph"/>
        <w:numPr>
          <w:ilvl w:val="0"/>
          <w:numId w:val="51"/>
        </w:numPr>
      </w:pPr>
      <w:r>
        <w:t>Enter an amount to load.</w:t>
      </w:r>
    </w:p>
    <w:p w14:paraId="70B2E558" w14:textId="77777777" w:rsidR="008858EA" w:rsidRDefault="008858EA" w:rsidP="008858EA">
      <w:pPr>
        <w:pStyle w:val="ListParagraph"/>
        <w:numPr>
          <w:ilvl w:val="0"/>
          <w:numId w:val="51"/>
        </w:numPr>
      </w:pPr>
      <w:r>
        <w:t>The “Order” screen appears.  You can now continue or close the order as per usual.</w:t>
      </w:r>
    </w:p>
    <w:p w14:paraId="1A1564D8" w14:textId="77777777" w:rsidR="008858EA" w:rsidRPr="00C57380" w:rsidRDefault="008858EA" w:rsidP="008858EA">
      <w:pPr>
        <w:pStyle w:val="StyleBefore0ptAfter0pt"/>
      </w:pPr>
      <w:r>
        <w:br w:type="page"/>
      </w:r>
    </w:p>
    <w:p w14:paraId="41CA8052" w14:textId="77777777" w:rsidR="008858EA" w:rsidRDefault="008858EA" w:rsidP="008858EA">
      <w:pPr>
        <w:pStyle w:val="Heading2"/>
      </w:pPr>
      <w:bookmarkStart w:id="162" w:name="_Tax_Exemption"/>
      <w:bookmarkStart w:id="163" w:name="_Toc503788648"/>
      <w:bookmarkStart w:id="164" w:name="_Toc503790404"/>
      <w:bookmarkStart w:id="165" w:name="_Toc215370422"/>
      <w:bookmarkStart w:id="166" w:name="_Toc215394983"/>
      <w:bookmarkEnd w:id="162"/>
      <w:r>
        <w:lastRenderedPageBreak/>
        <w:t>Checking Gift Card/Loyalty Account Balances</w:t>
      </w:r>
      <w:bookmarkEnd w:id="163"/>
      <w:bookmarkEnd w:id="164"/>
    </w:p>
    <w:p w14:paraId="10A99911" w14:textId="77777777" w:rsidR="008858EA" w:rsidRDefault="008858EA" w:rsidP="008858EA">
      <w:r>
        <w:t xml:space="preserve">Within the “Other Options” menu on the “Order” screen, touch </w:t>
      </w:r>
      <w:r>
        <w:rPr>
          <w:b/>
        </w:rPr>
        <w:t>Check Gift/Loyalty Acct</w:t>
      </w:r>
      <w:r>
        <w:t xml:space="preserve"> to check a gift card’s or loyalty account’s balance.</w:t>
      </w:r>
    </w:p>
    <w:p w14:paraId="5561DB65" w14:textId="77777777" w:rsidR="008858EA" w:rsidRDefault="008858EA" w:rsidP="008858EA">
      <w:pPr>
        <w:pStyle w:val="ListParagraph"/>
        <w:numPr>
          <w:ilvl w:val="0"/>
          <w:numId w:val="53"/>
        </w:numPr>
      </w:pPr>
      <w:r>
        <w:t xml:space="preserve">Swipe the card, or press </w:t>
      </w:r>
      <w:r>
        <w:rPr>
          <w:b/>
        </w:rPr>
        <w:t>Manual</w:t>
      </w:r>
      <w:r>
        <w:t xml:space="preserve"> to enter the card number and PIN manually.</w:t>
      </w:r>
    </w:p>
    <w:p w14:paraId="262A90B4" w14:textId="77777777" w:rsidR="008858EA" w:rsidRDefault="008858EA" w:rsidP="008858EA">
      <w:pPr>
        <w:pStyle w:val="ListParagraph"/>
        <w:numPr>
          <w:ilvl w:val="0"/>
          <w:numId w:val="53"/>
        </w:numPr>
      </w:pPr>
      <w:r>
        <w:t xml:space="preserve">The card’s information will appear on screen.  Press </w:t>
      </w:r>
      <w:r>
        <w:rPr>
          <w:b/>
        </w:rPr>
        <w:t>Print</w:t>
      </w:r>
      <w:r>
        <w:t xml:space="preserve"> if you want to print it.</w:t>
      </w:r>
    </w:p>
    <w:p w14:paraId="49FE0928" w14:textId="77777777" w:rsidR="008858EA" w:rsidRDefault="008858EA" w:rsidP="008858EA">
      <w:pPr>
        <w:jc w:val="center"/>
      </w:pPr>
      <w:r>
        <w:rPr>
          <w:noProof/>
        </w:rPr>
        <w:drawing>
          <wp:inline distT="0" distB="0" distL="0" distR="0" wp14:anchorId="0EC1C916" wp14:editId="3B4C04EB">
            <wp:extent cx="3810000" cy="3810000"/>
            <wp:effectExtent l="19050" t="0" r="0" b="0"/>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31B20D1D" w14:textId="77777777" w:rsidR="008858EA" w:rsidRDefault="008858EA" w:rsidP="008858EA">
      <w:pPr>
        <w:pStyle w:val="StyleBefore0ptAfter0pt"/>
      </w:pPr>
      <w:r>
        <w:br w:type="page"/>
      </w:r>
    </w:p>
    <w:p w14:paraId="16ADD340" w14:textId="77777777" w:rsidR="008858EA" w:rsidRDefault="008858EA" w:rsidP="008858EA">
      <w:pPr>
        <w:pStyle w:val="Heading2"/>
      </w:pPr>
      <w:bookmarkStart w:id="167" w:name="_Applying_Gratuities"/>
      <w:bookmarkStart w:id="168" w:name="_Toc503788649"/>
      <w:bookmarkStart w:id="169" w:name="_Toc503790405"/>
      <w:bookmarkEnd w:id="167"/>
      <w:r>
        <w:lastRenderedPageBreak/>
        <w:t>Applying Gratuities</w:t>
      </w:r>
      <w:bookmarkEnd w:id="168"/>
      <w:bookmarkEnd w:id="169"/>
    </w:p>
    <w:p w14:paraId="258DFD31" w14:textId="77777777" w:rsidR="008858EA" w:rsidRDefault="008858EA" w:rsidP="008858EA">
      <w:r>
        <w:t xml:space="preserve">The </w:t>
      </w:r>
      <w:r>
        <w:rPr>
          <w:b/>
        </w:rPr>
        <w:t>Apply Gratuity</w:t>
      </w:r>
      <w:r>
        <w:t xml:space="preserve"> option allows you to add a gratuity to the order, such as a large party gratuity, bottle service, etc.</w:t>
      </w:r>
    </w:p>
    <w:p w14:paraId="53370A74" w14:textId="77777777" w:rsidR="008858EA" w:rsidRDefault="008858EA" w:rsidP="008858EA">
      <w:pPr>
        <w:pStyle w:val="ListParagraph"/>
        <w:numPr>
          <w:ilvl w:val="0"/>
          <w:numId w:val="55"/>
        </w:numPr>
      </w:pPr>
      <w:r>
        <w:t xml:space="preserve">Within the “Other Options” menu on the “Order” or the “Close Order” screens, touch </w:t>
      </w:r>
      <w:r>
        <w:rPr>
          <w:b/>
        </w:rPr>
        <w:t>Apply Gratuity</w:t>
      </w:r>
      <w:r>
        <w:t>.</w:t>
      </w:r>
    </w:p>
    <w:p w14:paraId="0198F330" w14:textId="77777777" w:rsidR="008858EA" w:rsidRDefault="008858EA" w:rsidP="008858EA">
      <w:pPr>
        <w:pStyle w:val="ListParagraph"/>
        <w:numPr>
          <w:ilvl w:val="0"/>
          <w:numId w:val="55"/>
        </w:numPr>
      </w:pPr>
      <w:r>
        <w:t xml:space="preserve">Select a gratuity to apply to the bill, then press </w:t>
      </w:r>
      <w:r w:rsidRPr="00D2460C">
        <w:rPr>
          <w:b/>
        </w:rPr>
        <w:t>OK</w:t>
      </w:r>
      <w:r>
        <w:t xml:space="preserve">, or press </w:t>
      </w:r>
      <w:r>
        <w:rPr>
          <w:b/>
        </w:rPr>
        <w:t xml:space="preserve">None </w:t>
      </w:r>
      <w:r>
        <w:t xml:space="preserve">or </w:t>
      </w:r>
      <w:r w:rsidRPr="00D2460C">
        <w:rPr>
          <w:b/>
        </w:rPr>
        <w:t>Cancel</w:t>
      </w:r>
      <w:r>
        <w:rPr>
          <w:b/>
        </w:rPr>
        <w:t xml:space="preserve"> </w:t>
      </w:r>
      <w:r>
        <w:t>to exit this screen.</w:t>
      </w:r>
    </w:p>
    <w:p w14:paraId="63B63341" w14:textId="77777777" w:rsidR="008858EA" w:rsidRDefault="008858EA" w:rsidP="008858EA">
      <w:pPr>
        <w:jc w:val="center"/>
      </w:pPr>
      <w:r>
        <w:rPr>
          <w:noProof/>
        </w:rPr>
        <w:drawing>
          <wp:inline distT="0" distB="0" distL="0" distR="0" wp14:anchorId="6E65807D" wp14:editId="46FF2270">
            <wp:extent cx="2392325" cy="2928106"/>
            <wp:effectExtent l="19050" t="0" r="7975"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l="33910" t="23894" r="34207" b="24115"/>
                    <a:stretch>
                      <a:fillRect/>
                    </a:stretch>
                  </pic:blipFill>
                  <pic:spPr bwMode="auto">
                    <a:xfrm>
                      <a:off x="0" y="0"/>
                      <a:ext cx="2392325" cy="2928106"/>
                    </a:xfrm>
                    <a:prstGeom prst="rect">
                      <a:avLst/>
                    </a:prstGeom>
                    <a:noFill/>
                    <a:ln w="9525">
                      <a:noFill/>
                      <a:miter lim="800000"/>
                      <a:headEnd/>
                      <a:tailEnd/>
                    </a:ln>
                  </pic:spPr>
                </pic:pic>
              </a:graphicData>
            </a:graphic>
          </wp:inline>
        </w:drawing>
      </w:r>
    </w:p>
    <w:p w14:paraId="5FD93501" w14:textId="77777777" w:rsidR="008858EA" w:rsidRDefault="008858EA" w:rsidP="008858EA">
      <w:pPr>
        <w:jc w:val="center"/>
      </w:pPr>
    </w:p>
    <w:p w14:paraId="2AD35E5A" w14:textId="77777777" w:rsidR="008858EA" w:rsidRDefault="008858EA" w:rsidP="008858EA">
      <w:pPr>
        <w:pStyle w:val="ListParagraph"/>
        <w:numPr>
          <w:ilvl w:val="0"/>
          <w:numId w:val="55"/>
        </w:numPr>
      </w:pPr>
      <w:r>
        <w:t>The gratuity will be charged upon all applicable items and added to the bill.  Any items that are added after the grat has been applied will increase the amount of the grat.</w:t>
      </w:r>
    </w:p>
    <w:p w14:paraId="09D76742" w14:textId="77777777" w:rsidR="008858EA" w:rsidRDefault="008858EA" w:rsidP="008858EA">
      <w:pPr>
        <w:spacing w:before="0" w:after="0"/>
        <w:jc w:val="center"/>
      </w:pPr>
    </w:p>
    <w:p w14:paraId="27A10A2C" w14:textId="77777777" w:rsidR="008858EA" w:rsidRDefault="008858EA" w:rsidP="008858EA">
      <w:pPr>
        <w:spacing w:before="0" w:after="0"/>
        <w:jc w:val="center"/>
      </w:pPr>
      <w:r>
        <w:rPr>
          <w:noProof/>
        </w:rPr>
        <w:drawing>
          <wp:inline distT="0" distB="0" distL="0" distR="0" wp14:anchorId="44D8F33C" wp14:editId="51F828C0">
            <wp:extent cx="2630261" cy="2147776"/>
            <wp:effectExtent l="19050" t="0" r="0" b="0"/>
            <wp:docPr id="2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srcRect/>
                    <a:stretch>
                      <a:fillRect/>
                    </a:stretch>
                  </pic:blipFill>
                  <pic:spPr bwMode="auto">
                    <a:xfrm>
                      <a:off x="0" y="0"/>
                      <a:ext cx="2631519" cy="2148803"/>
                    </a:xfrm>
                    <a:prstGeom prst="rect">
                      <a:avLst/>
                    </a:prstGeom>
                    <a:noFill/>
                    <a:ln w="9525">
                      <a:noFill/>
                      <a:miter lim="800000"/>
                      <a:headEnd/>
                      <a:tailEnd/>
                    </a:ln>
                  </pic:spPr>
                </pic:pic>
              </a:graphicData>
            </a:graphic>
          </wp:inline>
        </w:drawing>
      </w:r>
    </w:p>
    <w:p w14:paraId="6810007D" w14:textId="77777777" w:rsidR="008858EA" w:rsidRDefault="008858EA" w:rsidP="008858EA">
      <w:pPr>
        <w:spacing w:before="0" w:after="0"/>
        <w:jc w:val="center"/>
      </w:pPr>
    </w:p>
    <w:p w14:paraId="48EFB8B1" w14:textId="77777777" w:rsidR="008858EA" w:rsidRDefault="008858EA" w:rsidP="008858EA">
      <w:pPr>
        <w:spacing w:before="0" w:after="0"/>
      </w:pPr>
      <w:r>
        <w:rPr>
          <w:b/>
          <w:bCs/>
          <w:iCs/>
        </w:rPr>
        <w:br w:type="page"/>
      </w:r>
    </w:p>
    <w:p w14:paraId="2F8D2CC1" w14:textId="77777777" w:rsidR="008858EA" w:rsidRDefault="008858EA" w:rsidP="008858EA">
      <w:pPr>
        <w:pStyle w:val="Heading2"/>
      </w:pPr>
      <w:bookmarkStart w:id="170" w:name="_Toc503788650"/>
      <w:bookmarkStart w:id="171" w:name="_Toc503790406"/>
      <w:r>
        <w:lastRenderedPageBreak/>
        <w:t>Tax Exemption</w:t>
      </w:r>
      <w:bookmarkEnd w:id="165"/>
      <w:bookmarkEnd w:id="166"/>
      <w:bookmarkEnd w:id="170"/>
      <w:bookmarkEnd w:id="171"/>
      <w:r>
        <w:fldChar w:fldCharType="begin"/>
      </w:r>
      <w:r>
        <w:instrText xml:space="preserve"> XE "Tax Exemption" </w:instrText>
      </w:r>
      <w:r>
        <w:fldChar w:fldCharType="end"/>
      </w:r>
    </w:p>
    <w:p w14:paraId="55FAA268" w14:textId="77777777" w:rsidR="008858EA" w:rsidRDefault="008858EA" w:rsidP="008858EA">
      <w:r>
        <w:t>Within the “Other Options” menu on the “Order” or the “Close Order” screens:</w:t>
      </w:r>
    </w:p>
    <w:p w14:paraId="0B3555C3" w14:textId="77777777" w:rsidR="008858EA" w:rsidRDefault="008858EA" w:rsidP="008858EA">
      <w:pPr>
        <w:pStyle w:val="ListParagraph"/>
        <w:numPr>
          <w:ilvl w:val="0"/>
          <w:numId w:val="46"/>
        </w:numPr>
      </w:pPr>
      <w:r>
        <w:t xml:space="preserve">Touch </w:t>
      </w:r>
      <w:r w:rsidRPr="00994600">
        <w:rPr>
          <w:b/>
        </w:rPr>
        <w:t>Tax Exempt</w:t>
      </w:r>
      <w:r>
        <w:t xml:space="preserve"> to remove taxes from an order.</w:t>
      </w:r>
    </w:p>
    <w:p w14:paraId="1827D57C" w14:textId="77777777" w:rsidR="008858EA" w:rsidRDefault="008858EA" w:rsidP="008858EA">
      <w:pPr>
        <w:pStyle w:val="ListParagraph"/>
        <w:numPr>
          <w:ilvl w:val="0"/>
          <w:numId w:val="46"/>
        </w:numPr>
      </w:pPr>
      <w:r>
        <w:t>On the right-hand side of the “Tax Exempt” screen, you can choose which taxes you’d like to exempt, and which checks will receive the exemptions.</w:t>
      </w:r>
    </w:p>
    <w:p w14:paraId="4B35C000" w14:textId="77777777" w:rsidR="008858EA" w:rsidRDefault="008858EA" w:rsidP="008858EA">
      <w:pPr>
        <w:pStyle w:val="ListParagraph"/>
        <w:numPr>
          <w:ilvl w:val="0"/>
          <w:numId w:val="74"/>
        </w:numPr>
      </w:pPr>
      <w:r>
        <w:t>Check the boxes at the top to exempt the tax.</w:t>
      </w:r>
    </w:p>
    <w:p w14:paraId="6813A48D" w14:textId="77777777" w:rsidR="008858EA" w:rsidRDefault="008858EA" w:rsidP="008858EA">
      <w:pPr>
        <w:pStyle w:val="ListParagraph"/>
        <w:numPr>
          <w:ilvl w:val="0"/>
          <w:numId w:val="74"/>
        </w:numPr>
      </w:pPr>
      <w:r>
        <w:t>Check the boxes at the bottom to select which checks will be exempted.</w:t>
      </w:r>
    </w:p>
    <w:p w14:paraId="549CAC48" w14:textId="77777777" w:rsidR="008858EA" w:rsidRDefault="008858EA" w:rsidP="008858EA">
      <w:pPr>
        <w:pStyle w:val="ListParagraph"/>
        <w:numPr>
          <w:ilvl w:val="1"/>
          <w:numId w:val="74"/>
        </w:numPr>
      </w:pPr>
      <w:r>
        <w:t xml:space="preserve">You can the </w:t>
      </w:r>
      <w:r>
        <w:rPr>
          <w:b/>
        </w:rPr>
        <w:t>Show</w:t>
      </w:r>
      <w:r>
        <w:t xml:space="preserve"> button to show just the items on a specific check, or use the </w:t>
      </w:r>
      <w:r>
        <w:rPr>
          <w:b/>
        </w:rPr>
        <w:t xml:space="preserve">Show All </w:t>
      </w:r>
      <w:r>
        <w:t>buttons to see all items on all checks.</w:t>
      </w:r>
    </w:p>
    <w:p w14:paraId="198A380D" w14:textId="77777777" w:rsidR="008858EA" w:rsidRPr="00081632" w:rsidRDefault="008858EA" w:rsidP="008858EA">
      <w:pPr>
        <w:pStyle w:val="ListParagraph"/>
        <w:numPr>
          <w:ilvl w:val="1"/>
          <w:numId w:val="74"/>
        </w:numPr>
        <w:rPr>
          <w:b/>
        </w:rPr>
      </w:pPr>
      <w:r>
        <w:t xml:space="preserve">You can use the </w:t>
      </w:r>
      <w:r w:rsidRPr="007727AA">
        <w:rPr>
          <w:b/>
        </w:rPr>
        <w:t>Select</w:t>
      </w:r>
      <w:r>
        <w:rPr>
          <w:b/>
        </w:rPr>
        <w:t xml:space="preserve"> All/Select None </w:t>
      </w:r>
      <w:r>
        <w:t>buttons to select all or none of the checks so they will/won’t receive the tax exemptions.</w:t>
      </w:r>
    </w:p>
    <w:p w14:paraId="669501CB" w14:textId="77777777" w:rsidR="008858EA" w:rsidRPr="00081632" w:rsidRDefault="008858EA" w:rsidP="008858EA">
      <w:pPr>
        <w:jc w:val="center"/>
        <w:rPr>
          <w:b/>
        </w:rPr>
      </w:pPr>
      <w:r w:rsidRPr="00081632">
        <w:rPr>
          <w:b/>
          <w:noProof/>
        </w:rPr>
        <w:drawing>
          <wp:inline distT="0" distB="0" distL="0" distR="0" wp14:anchorId="3840336E" wp14:editId="1201C919">
            <wp:extent cx="4314825" cy="2869982"/>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l="6013" t="10841" r="6144" b="11283"/>
                    <a:stretch>
                      <a:fillRect/>
                    </a:stretch>
                  </pic:blipFill>
                  <pic:spPr bwMode="auto">
                    <a:xfrm>
                      <a:off x="0" y="0"/>
                      <a:ext cx="4324826" cy="2876634"/>
                    </a:xfrm>
                    <a:prstGeom prst="rect">
                      <a:avLst/>
                    </a:prstGeom>
                    <a:noFill/>
                    <a:ln w="9525">
                      <a:noFill/>
                      <a:miter lim="800000"/>
                      <a:headEnd/>
                      <a:tailEnd/>
                    </a:ln>
                  </pic:spPr>
                </pic:pic>
              </a:graphicData>
            </a:graphic>
          </wp:inline>
        </w:drawing>
      </w:r>
    </w:p>
    <w:p w14:paraId="7D72B5FD" w14:textId="77777777" w:rsidR="008858EA" w:rsidRDefault="008858EA" w:rsidP="008858EA">
      <w:pPr>
        <w:pStyle w:val="ListParagraph"/>
        <w:numPr>
          <w:ilvl w:val="0"/>
          <w:numId w:val="46"/>
        </w:numPr>
        <w:spacing w:before="0" w:after="0"/>
      </w:pPr>
      <w:r>
        <w:t xml:space="preserve">After applying all exemptions, press </w:t>
      </w:r>
      <w:r w:rsidRPr="00961580">
        <w:rPr>
          <w:b/>
        </w:rPr>
        <w:t>OK</w:t>
      </w:r>
      <w:r>
        <w:t xml:space="preserve"> to continue.</w:t>
      </w:r>
    </w:p>
    <w:p w14:paraId="34BCA4AB" w14:textId="77777777" w:rsidR="008858EA" w:rsidRDefault="008858EA" w:rsidP="008858EA">
      <w:pPr>
        <w:spacing w:before="0" w:after="0"/>
      </w:pPr>
    </w:p>
    <w:p w14:paraId="44061467" w14:textId="77777777" w:rsidR="008858EA" w:rsidRDefault="008858EA" w:rsidP="008858EA">
      <w:pPr>
        <w:pStyle w:val="ListParagraph"/>
        <w:numPr>
          <w:ilvl w:val="0"/>
          <w:numId w:val="46"/>
        </w:numPr>
        <w:spacing w:before="0" w:after="0"/>
      </w:pPr>
      <w:r>
        <w:t>You may need to enter a reason for the exemption (such as a Tax Exemption card number) and the exemption may need a manager’s authorization as well.</w:t>
      </w:r>
    </w:p>
    <w:p w14:paraId="38499CEB" w14:textId="77777777" w:rsidR="008858EA" w:rsidRDefault="008858EA" w:rsidP="008858EA">
      <w:pPr>
        <w:jc w:val="center"/>
      </w:pPr>
      <w:r>
        <w:rPr>
          <w:noProof/>
        </w:rPr>
        <w:drawing>
          <wp:inline distT="0" distB="0" distL="0" distR="0" wp14:anchorId="698C7828" wp14:editId="4CEA7996">
            <wp:extent cx="3810000" cy="1717935"/>
            <wp:effectExtent l="0" t="0" r="0" b="0"/>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srcRect/>
                    <a:stretch>
                      <a:fillRect/>
                    </a:stretch>
                  </pic:blipFill>
                  <pic:spPr bwMode="auto">
                    <a:xfrm>
                      <a:off x="0" y="0"/>
                      <a:ext cx="3813864" cy="1719677"/>
                    </a:xfrm>
                    <a:prstGeom prst="rect">
                      <a:avLst/>
                    </a:prstGeom>
                    <a:noFill/>
                    <a:ln w="9525">
                      <a:noFill/>
                      <a:miter lim="800000"/>
                      <a:headEnd/>
                      <a:tailEnd/>
                    </a:ln>
                  </pic:spPr>
                </pic:pic>
              </a:graphicData>
            </a:graphic>
          </wp:inline>
        </w:drawing>
      </w:r>
    </w:p>
    <w:p w14:paraId="7B15B39E" w14:textId="77777777" w:rsidR="008858EA" w:rsidRDefault="008858EA" w:rsidP="008858EA">
      <w:pPr>
        <w:spacing w:before="0" w:after="0"/>
        <w:rPr>
          <w:rFonts w:asciiTheme="majorHAnsi" w:hAnsiTheme="majorHAnsi" w:cs="Arial"/>
          <w:b/>
          <w:bCs/>
          <w:iCs/>
          <w:sz w:val="26"/>
          <w:szCs w:val="28"/>
        </w:rPr>
      </w:pPr>
      <w:r>
        <w:lastRenderedPageBreak/>
        <w:br w:type="page"/>
      </w:r>
    </w:p>
    <w:p w14:paraId="0A98A2D9" w14:textId="77777777" w:rsidR="008858EA" w:rsidRDefault="008858EA" w:rsidP="008858EA">
      <w:pPr>
        <w:pStyle w:val="Heading2"/>
      </w:pPr>
      <w:bookmarkStart w:id="172" w:name="_Toc503788651"/>
      <w:bookmarkStart w:id="173" w:name="_Toc503790407"/>
      <w:r>
        <w:lastRenderedPageBreak/>
        <w:t>No Sales</w:t>
      </w:r>
      <w:bookmarkEnd w:id="172"/>
      <w:bookmarkEnd w:id="173"/>
    </w:p>
    <w:p w14:paraId="1CAC086B" w14:textId="77777777" w:rsidR="008858EA" w:rsidRDefault="008858EA" w:rsidP="008858EA">
      <w:r>
        <w:t>If you need to open the cash drawer without performing a sale:</w:t>
      </w:r>
    </w:p>
    <w:p w14:paraId="0ECBC372" w14:textId="77777777" w:rsidR="008858EA" w:rsidRDefault="008858EA" w:rsidP="008858EA">
      <w:pPr>
        <w:pStyle w:val="ListParagraph"/>
        <w:numPr>
          <w:ilvl w:val="0"/>
          <w:numId w:val="54"/>
        </w:numPr>
      </w:pPr>
      <w:r>
        <w:t>Within the “Other Options” menu on the “Order” or the “Close Order” screens:</w:t>
      </w:r>
    </w:p>
    <w:p w14:paraId="3A15A656" w14:textId="77777777" w:rsidR="008858EA" w:rsidRDefault="008858EA" w:rsidP="008858EA">
      <w:pPr>
        <w:pStyle w:val="ListParagraph"/>
        <w:numPr>
          <w:ilvl w:val="0"/>
          <w:numId w:val="54"/>
        </w:numPr>
      </w:pPr>
      <w:r>
        <w:t xml:space="preserve">Touch </w:t>
      </w:r>
      <w:r w:rsidRPr="00BF5D1B">
        <w:rPr>
          <w:b/>
        </w:rPr>
        <w:t>No Sale</w:t>
      </w:r>
      <w:r>
        <w:t>.  A manager may be required, and the drawer will open if you have access to it.</w:t>
      </w:r>
    </w:p>
    <w:p w14:paraId="6B9AF460" w14:textId="77777777" w:rsidR="008858EA" w:rsidRDefault="008858EA" w:rsidP="008858EA">
      <w:pPr>
        <w:spacing w:before="0" w:after="0"/>
      </w:pPr>
      <w:r>
        <w:br w:type="page"/>
      </w:r>
    </w:p>
    <w:p w14:paraId="329DFD7D" w14:textId="77777777" w:rsidR="008858EA" w:rsidRDefault="008858EA" w:rsidP="008858EA">
      <w:pPr>
        <w:pStyle w:val="Heading2"/>
      </w:pPr>
      <w:bookmarkStart w:id="174" w:name="_Toc503788652"/>
      <w:bookmarkStart w:id="175" w:name="_Toc503790408"/>
      <w:r>
        <w:lastRenderedPageBreak/>
        <w:t>Working with Coupons</w:t>
      </w:r>
      <w:bookmarkEnd w:id="174"/>
      <w:bookmarkEnd w:id="175"/>
    </w:p>
    <w:p w14:paraId="72126C90" w14:textId="77777777" w:rsidR="008858EA" w:rsidRDefault="008858EA" w:rsidP="008858EA">
      <w:r>
        <w:t>From the “Other Options” menu, you can issue or redeem coupons.</w:t>
      </w:r>
    </w:p>
    <w:p w14:paraId="47DBCD71" w14:textId="77777777" w:rsidR="008858EA" w:rsidRDefault="008858EA" w:rsidP="008858EA">
      <w:pPr>
        <w:pStyle w:val="Heading3"/>
      </w:pPr>
      <w:bookmarkStart w:id="176" w:name="_Toc503788653"/>
      <w:bookmarkStart w:id="177" w:name="_Toc503790409"/>
      <w:r>
        <w:t>Issuing Coupons</w:t>
      </w:r>
      <w:bookmarkEnd w:id="176"/>
      <w:bookmarkEnd w:id="177"/>
    </w:p>
    <w:p w14:paraId="56654F13" w14:textId="77777777" w:rsidR="008858EA" w:rsidRDefault="008858EA" w:rsidP="008858EA">
      <w:r>
        <w:t>To issue a coupon:</w:t>
      </w:r>
    </w:p>
    <w:p w14:paraId="079782BE" w14:textId="77777777" w:rsidR="008858EA" w:rsidRDefault="008858EA" w:rsidP="008858EA">
      <w:pPr>
        <w:pStyle w:val="ListParagraph"/>
        <w:numPr>
          <w:ilvl w:val="0"/>
          <w:numId w:val="60"/>
        </w:numPr>
      </w:pPr>
      <w:r>
        <w:t xml:space="preserve">While ordering, press </w:t>
      </w:r>
      <w:r>
        <w:rPr>
          <w:b/>
        </w:rPr>
        <w:t>Other Options</w:t>
      </w:r>
      <w:r>
        <w:t>.</w:t>
      </w:r>
    </w:p>
    <w:p w14:paraId="5A7F69A5" w14:textId="77777777" w:rsidR="008858EA" w:rsidRDefault="008858EA" w:rsidP="008858EA">
      <w:pPr>
        <w:pStyle w:val="ListParagraph"/>
        <w:numPr>
          <w:ilvl w:val="0"/>
          <w:numId w:val="60"/>
        </w:numPr>
      </w:pPr>
      <w:r>
        <w:t xml:space="preserve">Press </w:t>
      </w:r>
      <w:r>
        <w:rPr>
          <w:b/>
        </w:rPr>
        <w:t>Redeem Points (Issue Coupon)</w:t>
      </w:r>
    </w:p>
    <w:p w14:paraId="6504C8BD" w14:textId="77777777" w:rsidR="008858EA" w:rsidRDefault="008858EA" w:rsidP="008858EA">
      <w:pPr>
        <w:jc w:val="center"/>
      </w:pPr>
      <w:r>
        <w:rPr>
          <w:noProof/>
        </w:rPr>
        <w:drawing>
          <wp:inline distT="0" distB="0" distL="0" distR="0" wp14:anchorId="5A474E46" wp14:editId="7C92CB03">
            <wp:extent cx="3776774" cy="2785730"/>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l="20465" t="21795" r="20700" b="22222"/>
                    <a:stretch>
                      <a:fillRect/>
                    </a:stretch>
                  </pic:blipFill>
                  <pic:spPr bwMode="auto">
                    <a:xfrm>
                      <a:off x="0" y="0"/>
                      <a:ext cx="3776774" cy="2785730"/>
                    </a:xfrm>
                    <a:prstGeom prst="rect">
                      <a:avLst/>
                    </a:prstGeom>
                    <a:noFill/>
                    <a:ln w="9525">
                      <a:noFill/>
                      <a:miter lim="800000"/>
                      <a:headEnd/>
                      <a:tailEnd/>
                    </a:ln>
                  </pic:spPr>
                </pic:pic>
              </a:graphicData>
            </a:graphic>
          </wp:inline>
        </w:drawing>
      </w:r>
    </w:p>
    <w:p w14:paraId="0395E6C9" w14:textId="77777777" w:rsidR="008858EA" w:rsidRDefault="008858EA" w:rsidP="008858EA">
      <w:pPr>
        <w:spacing w:before="0" w:after="0"/>
      </w:pPr>
      <w:r>
        <w:br w:type="page"/>
      </w:r>
    </w:p>
    <w:p w14:paraId="28C3649E" w14:textId="77777777" w:rsidR="008858EA" w:rsidRPr="00D7730B" w:rsidRDefault="008858EA" w:rsidP="008858EA">
      <w:pPr>
        <w:pStyle w:val="ListParagraph"/>
        <w:numPr>
          <w:ilvl w:val="0"/>
          <w:numId w:val="60"/>
        </w:numPr>
        <w:spacing w:before="0" w:after="0"/>
      </w:pPr>
      <w:r>
        <w:lastRenderedPageBreak/>
        <w:t xml:space="preserve">Search for and the client you want to issue the coupon to and press </w:t>
      </w:r>
      <w:r>
        <w:rPr>
          <w:b/>
        </w:rPr>
        <w:t>Select</w:t>
      </w:r>
    </w:p>
    <w:p w14:paraId="6AF7D2B1" w14:textId="77777777" w:rsidR="008858EA" w:rsidRPr="00A751AF" w:rsidRDefault="008858EA" w:rsidP="008858EA">
      <w:pPr>
        <w:spacing w:before="0" w:after="0"/>
      </w:pPr>
    </w:p>
    <w:p w14:paraId="405AD393" w14:textId="77777777" w:rsidR="008858EA" w:rsidRDefault="008858EA" w:rsidP="008858EA">
      <w:pPr>
        <w:spacing w:before="0" w:after="0"/>
        <w:jc w:val="center"/>
      </w:pPr>
      <w:r>
        <w:rPr>
          <w:noProof/>
        </w:rPr>
        <w:drawing>
          <wp:inline distT="0" distB="0" distL="0" distR="0" wp14:anchorId="26832E66" wp14:editId="1197BFB9">
            <wp:extent cx="5981700" cy="5029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81700" cy="5029200"/>
                    </a:xfrm>
                    <a:prstGeom prst="rect">
                      <a:avLst/>
                    </a:prstGeom>
                  </pic:spPr>
                </pic:pic>
              </a:graphicData>
            </a:graphic>
          </wp:inline>
        </w:drawing>
      </w:r>
    </w:p>
    <w:p w14:paraId="7773913B" w14:textId="77777777" w:rsidR="008858EA" w:rsidRDefault="008858EA" w:rsidP="008858EA">
      <w:pPr>
        <w:pStyle w:val="ListParagraph"/>
        <w:numPr>
          <w:ilvl w:val="0"/>
          <w:numId w:val="60"/>
        </w:numPr>
      </w:pPr>
      <w:r>
        <w:t xml:space="preserve">Select the coupon you want to issue and press </w:t>
      </w:r>
      <w:r>
        <w:rPr>
          <w:b/>
        </w:rPr>
        <w:t>OK</w:t>
      </w:r>
      <w:r w:rsidRPr="00A751AF">
        <w:t>.</w:t>
      </w:r>
    </w:p>
    <w:p w14:paraId="279774AE" w14:textId="77777777" w:rsidR="008858EA" w:rsidRDefault="008858EA" w:rsidP="008858EA">
      <w:pPr>
        <w:jc w:val="center"/>
      </w:pPr>
      <w:r>
        <w:rPr>
          <w:noProof/>
        </w:rPr>
        <w:lastRenderedPageBreak/>
        <w:drawing>
          <wp:inline distT="0" distB="0" distL="0" distR="0" wp14:anchorId="05A2C652" wp14:editId="509EEE69">
            <wp:extent cx="2011768" cy="2509284"/>
            <wp:effectExtent l="19050" t="0" r="7532"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l="34408" t="24786" r="34207" b="24786"/>
                    <a:stretch>
                      <a:fillRect/>
                    </a:stretch>
                  </pic:blipFill>
                  <pic:spPr bwMode="auto">
                    <a:xfrm>
                      <a:off x="0" y="0"/>
                      <a:ext cx="2011768" cy="2509284"/>
                    </a:xfrm>
                    <a:prstGeom prst="rect">
                      <a:avLst/>
                    </a:prstGeom>
                    <a:noFill/>
                    <a:ln w="9525">
                      <a:noFill/>
                      <a:miter lim="800000"/>
                      <a:headEnd/>
                      <a:tailEnd/>
                    </a:ln>
                  </pic:spPr>
                </pic:pic>
              </a:graphicData>
            </a:graphic>
          </wp:inline>
        </w:drawing>
      </w:r>
    </w:p>
    <w:p w14:paraId="7863EE94" w14:textId="77777777" w:rsidR="008858EA" w:rsidRDefault="008858EA" w:rsidP="008858EA">
      <w:pPr>
        <w:pStyle w:val="ListParagraph"/>
        <w:numPr>
          <w:ilvl w:val="0"/>
          <w:numId w:val="60"/>
        </w:numPr>
      </w:pPr>
      <w:r>
        <w:t>The coupon will print out of a check printer.  There will be a number printed on the coupon that represents the coupon’s number.  This number will be needed when redeeming the coupon.</w:t>
      </w:r>
    </w:p>
    <w:p w14:paraId="2CC4ACE3" w14:textId="77777777" w:rsidR="008858EA" w:rsidRDefault="008858EA" w:rsidP="008858EA">
      <w:pPr>
        <w:pStyle w:val="Heading2"/>
      </w:pPr>
      <w:r>
        <w:br w:type="page"/>
      </w:r>
      <w:bookmarkStart w:id="178" w:name="_Toc274738374"/>
      <w:bookmarkStart w:id="179" w:name="_Toc503788654"/>
      <w:bookmarkStart w:id="180" w:name="_Toc503790410"/>
      <w:r>
        <w:lastRenderedPageBreak/>
        <w:t>Redeeming Coupons</w:t>
      </w:r>
      <w:bookmarkEnd w:id="178"/>
      <w:bookmarkEnd w:id="179"/>
      <w:bookmarkEnd w:id="180"/>
    </w:p>
    <w:p w14:paraId="10294387" w14:textId="77777777" w:rsidR="008858EA" w:rsidRDefault="008858EA" w:rsidP="008858EA">
      <w:r>
        <w:t>To redeem a coupon:</w:t>
      </w:r>
    </w:p>
    <w:p w14:paraId="1A105B53" w14:textId="77777777" w:rsidR="008858EA" w:rsidRDefault="008858EA" w:rsidP="008858EA">
      <w:pPr>
        <w:pStyle w:val="ListParagraph"/>
        <w:numPr>
          <w:ilvl w:val="0"/>
          <w:numId w:val="61"/>
        </w:numPr>
      </w:pPr>
      <w:r>
        <w:t>While ordering, select the item(s) you want to apply the coupon to.</w:t>
      </w:r>
    </w:p>
    <w:p w14:paraId="008C4B5C" w14:textId="77777777" w:rsidR="008858EA" w:rsidRDefault="008858EA" w:rsidP="008858EA">
      <w:pPr>
        <w:pStyle w:val="ListParagraph"/>
        <w:numPr>
          <w:ilvl w:val="0"/>
          <w:numId w:val="61"/>
        </w:numPr>
      </w:pPr>
      <w:r>
        <w:t xml:space="preserve">Press </w:t>
      </w:r>
      <w:r>
        <w:rPr>
          <w:b/>
        </w:rPr>
        <w:t>Other Options</w:t>
      </w:r>
      <w:r>
        <w:t>.</w:t>
      </w:r>
    </w:p>
    <w:p w14:paraId="2133B17C" w14:textId="77777777" w:rsidR="008858EA" w:rsidRDefault="008858EA" w:rsidP="008858EA">
      <w:pPr>
        <w:pStyle w:val="ListParagraph"/>
        <w:numPr>
          <w:ilvl w:val="0"/>
          <w:numId w:val="61"/>
        </w:numPr>
      </w:pPr>
      <w:r>
        <w:t xml:space="preserve">Press </w:t>
      </w:r>
      <w:r>
        <w:rPr>
          <w:b/>
        </w:rPr>
        <w:t>Redeem Coupon</w:t>
      </w:r>
    </w:p>
    <w:p w14:paraId="572CAA34" w14:textId="77777777" w:rsidR="008858EA" w:rsidRDefault="008858EA" w:rsidP="008858EA">
      <w:pPr>
        <w:jc w:val="center"/>
      </w:pPr>
      <w:r>
        <w:rPr>
          <w:noProof/>
        </w:rPr>
        <w:drawing>
          <wp:inline distT="0" distB="0" distL="0" distR="0" wp14:anchorId="7C2D1BF1" wp14:editId="6995D8AC">
            <wp:extent cx="3755508" cy="2817627"/>
            <wp:effectExtent l="1905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l="20640" t="21588" r="20700" b="21770"/>
                    <a:stretch>
                      <a:fillRect/>
                    </a:stretch>
                  </pic:blipFill>
                  <pic:spPr bwMode="auto">
                    <a:xfrm>
                      <a:off x="0" y="0"/>
                      <a:ext cx="3755508" cy="2817627"/>
                    </a:xfrm>
                    <a:prstGeom prst="rect">
                      <a:avLst/>
                    </a:prstGeom>
                    <a:noFill/>
                    <a:ln w="9525">
                      <a:noFill/>
                      <a:miter lim="800000"/>
                      <a:headEnd/>
                      <a:tailEnd/>
                    </a:ln>
                  </pic:spPr>
                </pic:pic>
              </a:graphicData>
            </a:graphic>
          </wp:inline>
        </w:drawing>
      </w:r>
    </w:p>
    <w:p w14:paraId="678A6F28" w14:textId="77777777" w:rsidR="008858EA" w:rsidRDefault="008858EA" w:rsidP="008858EA">
      <w:pPr>
        <w:pStyle w:val="ListParagraph"/>
        <w:numPr>
          <w:ilvl w:val="0"/>
          <w:numId w:val="61"/>
        </w:numPr>
        <w:spacing w:before="0" w:after="0"/>
      </w:pPr>
      <w:r>
        <w:t>Enter valid coupon #.</w:t>
      </w:r>
    </w:p>
    <w:p w14:paraId="44D74705" w14:textId="77777777" w:rsidR="008858EA" w:rsidRDefault="008858EA" w:rsidP="008858EA">
      <w:pPr>
        <w:pStyle w:val="ListParagraph"/>
        <w:numPr>
          <w:ilvl w:val="0"/>
          <w:numId w:val="61"/>
        </w:numPr>
      </w:pPr>
      <w:r>
        <w:t>The coupon will be applied to the selected item(s).</w:t>
      </w:r>
    </w:p>
    <w:p w14:paraId="11CC5D77" w14:textId="77777777" w:rsidR="008858EA" w:rsidRDefault="008858EA" w:rsidP="008858EA">
      <w:pPr>
        <w:pStyle w:val="ListParagraph"/>
        <w:numPr>
          <w:ilvl w:val="0"/>
          <w:numId w:val="61"/>
        </w:numPr>
      </w:pPr>
      <w:r>
        <w:t>A manager may need to approve the coupon when you send/print/pay the order.</w:t>
      </w:r>
    </w:p>
    <w:p w14:paraId="682A5F1E" w14:textId="77777777" w:rsidR="008858EA" w:rsidRDefault="008858EA" w:rsidP="008858EA">
      <w:pPr>
        <w:spacing w:before="0" w:after="0"/>
      </w:pPr>
      <w:r>
        <w:br w:type="page"/>
      </w:r>
    </w:p>
    <w:p w14:paraId="3C8FE747" w14:textId="77777777" w:rsidR="008858EA" w:rsidRDefault="008858EA" w:rsidP="008858EA">
      <w:pPr>
        <w:pStyle w:val="Heading2"/>
      </w:pPr>
      <w:bookmarkStart w:id="181" w:name="_Toc503788655"/>
      <w:bookmarkStart w:id="182" w:name="_Toc503790411"/>
      <w:r>
        <w:lastRenderedPageBreak/>
        <w:t>Order Details</w:t>
      </w:r>
      <w:bookmarkEnd w:id="181"/>
      <w:bookmarkEnd w:id="182"/>
    </w:p>
    <w:p w14:paraId="77A85F6A" w14:textId="77777777" w:rsidR="008858EA" w:rsidRDefault="008858EA" w:rsidP="008858EA">
      <w:r>
        <w:t>This option lets you view the details of your current order, including the time when you sent/fired items.</w:t>
      </w:r>
    </w:p>
    <w:p w14:paraId="1161506F" w14:textId="77777777" w:rsidR="008858EA" w:rsidRDefault="008858EA" w:rsidP="008858EA"/>
    <w:p w14:paraId="5D576D97" w14:textId="77777777" w:rsidR="008858EA" w:rsidRDefault="008858EA" w:rsidP="008858EA">
      <w:r>
        <w:rPr>
          <w:noProof/>
        </w:rPr>
        <w:drawing>
          <wp:inline distT="0" distB="0" distL="0" distR="0" wp14:anchorId="34A61C85" wp14:editId="63A0F295">
            <wp:extent cx="6143625" cy="66294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43625" cy="6629400"/>
                    </a:xfrm>
                    <a:prstGeom prst="rect">
                      <a:avLst/>
                    </a:prstGeom>
                  </pic:spPr>
                </pic:pic>
              </a:graphicData>
            </a:graphic>
          </wp:inline>
        </w:drawing>
      </w:r>
    </w:p>
    <w:p w14:paraId="7E142DB1" w14:textId="77777777" w:rsidR="008858EA" w:rsidRDefault="008858EA" w:rsidP="008858EA">
      <w:pPr>
        <w:spacing w:before="0" w:after="0"/>
      </w:pPr>
      <w:r>
        <w:br w:type="page"/>
      </w:r>
    </w:p>
    <w:p w14:paraId="6729D875" w14:textId="77777777" w:rsidR="008858EA" w:rsidRDefault="008858EA" w:rsidP="008858EA">
      <w:pPr>
        <w:pStyle w:val="Heading2"/>
      </w:pPr>
      <w:bookmarkStart w:id="183" w:name="_Toc503788656"/>
      <w:bookmarkStart w:id="184" w:name="_Toc503790412"/>
      <w:r>
        <w:lastRenderedPageBreak/>
        <w:t>Print Invoice</w:t>
      </w:r>
      <w:bookmarkEnd w:id="183"/>
      <w:bookmarkEnd w:id="184"/>
    </w:p>
    <w:p w14:paraId="4B61F5C4" w14:textId="77777777" w:rsidR="008858EA" w:rsidRDefault="008858EA" w:rsidP="008858EA">
      <w:r>
        <w:t>If the station you’re using has access to a desktop printer, you can issue an invoice as opposed to simple guest check for your current order.</w:t>
      </w:r>
    </w:p>
    <w:p w14:paraId="081E4450" w14:textId="77777777" w:rsidR="008858EA" w:rsidRDefault="008858EA" w:rsidP="008858EA">
      <w:r>
        <w:t>You must first assign a client to the order.</w:t>
      </w:r>
    </w:p>
    <w:p w14:paraId="0C2F57F4" w14:textId="77777777" w:rsidR="008858EA" w:rsidRDefault="008858EA" w:rsidP="008858EA">
      <w:pPr>
        <w:pStyle w:val="Heading2"/>
      </w:pPr>
      <w:bookmarkStart w:id="185" w:name="_Toc503788657"/>
      <w:bookmarkStart w:id="186" w:name="_Toc503790413"/>
      <w:r>
        <w:t>Assign User</w:t>
      </w:r>
      <w:bookmarkEnd w:id="185"/>
      <w:bookmarkEnd w:id="186"/>
    </w:p>
    <w:p w14:paraId="0F4DE989" w14:textId="77777777" w:rsidR="008858EA" w:rsidRDefault="008858EA" w:rsidP="008858EA">
      <w:r>
        <w:t>This functionality can be used to track your sales of specific menu items, perhaps in an environment that gives a sales commissions.</w:t>
      </w:r>
    </w:p>
    <w:p w14:paraId="3B04E198" w14:textId="77777777" w:rsidR="008858EA" w:rsidRDefault="008858EA" w:rsidP="008858EA">
      <w:pPr>
        <w:pStyle w:val="ListParagraph"/>
        <w:numPr>
          <w:ilvl w:val="0"/>
          <w:numId w:val="76"/>
        </w:numPr>
      </w:pPr>
      <w:r>
        <w:t>Select the menu item(s) that are eligible for commissions</w:t>
      </w:r>
    </w:p>
    <w:p w14:paraId="454F603B" w14:textId="77777777" w:rsidR="008858EA" w:rsidRDefault="008858EA" w:rsidP="008858EA">
      <w:pPr>
        <w:pStyle w:val="ListParagraph"/>
        <w:numPr>
          <w:ilvl w:val="0"/>
          <w:numId w:val="76"/>
        </w:numPr>
      </w:pPr>
      <w:r>
        <w:t>Press “Other Options”</w:t>
      </w:r>
    </w:p>
    <w:p w14:paraId="112B9360" w14:textId="77777777" w:rsidR="008858EA" w:rsidRDefault="008858EA" w:rsidP="008858EA">
      <w:pPr>
        <w:pStyle w:val="ListParagraph"/>
        <w:numPr>
          <w:ilvl w:val="0"/>
          <w:numId w:val="76"/>
        </w:numPr>
      </w:pPr>
      <w:r>
        <w:t>Select “Assign User”</w:t>
      </w:r>
    </w:p>
    <w:p w14:paraId="4FC1787B" w14:textId="77777777" w:rsidR="008858EA" w:rsidRDefault="008858EA" w:rsidP="008858EA">
      <w:pPr>
        <w:pStyle w:val="ListParagraph"/>
        <w:numPr>
          <w:ilvl w:val="0"/>
          <w:numId w:val="76"/>
        </w:numPr>
      </w:pPr>
      <w:r>
        <w:t>Select your name/the appropriate server name from the list.</w:t>
      </w:r>
    </w:p>
    <w:p w14:paraId="4C37DFC6" w14:textId="77777777" w:rsidR="008858EA" w:rsidRDefault="008858EA" w:rsidP="008858EA">
      <w:pPr>
        <w:pStyle w:val="ListParagraph"/>
        <w:numPr>
          <w:ilvl w:val="0"/>
          <w:numId w:val="76"/>
        </w:numPr>
      </w:pPr>
      <w:r>
        <w:t>Press Assign.  Your screen should look like this at the end</w:t>
      </w:r>
    </w:p>
    <w:p w14:paraId="169087A6" w14:textId="77777777" w:rsidR="008858EA" w:rsidRDefault="008858EA" w:rsidP="008858EA">
      <w:r>
        <w:rPr>
          <w:noProof/>
        </w:rPr>
        <w:drawing>
          <wp:inline distT="0" distB="0" distL="0" distR="0" wp14:anchorId="308716EC" wp14:editId="49871893">
            <wp:extent cx="6400800" cy="472059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4720590"/>
                    </a:xfrm>
                    <a:prstGeom prst="rect">
                      <a:avLst/>
                    </a:prstGeom>
                  </pic:spPr>
                </pic:pic>
              </a:graphicData>
            </a:graphic>
          </wp:inline>
        </w:drawing>
      </w:r>
    </w:p>
    <w:p w14:paraId="41B0A12E" w14:textId="77777777" w:rsidR="008858EA" w:rsidRPr="00D7730B" w:rsidRDefault="008858EA" w:rsidP="008858EA">
      <w:pPr>
        <w:spacing w:before="0" w:after="0"/>
      </w:pPr>
      <w:r>
        <w:br/>
      </w:r>
    </w:p>
    <w:p w14:paraId="12A44E5E" w14:textId="77777777" w:rsidR="00E254E2" w:rsidRDefault="00E254E2" w:rsidP="00E254E2">
      <w:pPr>
        <w:pStyle w:val="Heading1"/>
      </w:pPr>
      <w:bookmarkStart w:id="187" w:name="_Toc503790414"/>
      <w:r>
        <w:lastRenderedPageBreak/>
        <w:t>Transferring Orders</w:t>
      </w:r>
      <w:bookmarkEnd w:id="187"/>
      <w:r w:rsidR="00B164D6">
        <w:fldChar w:fldCharType="begin"/>
      </w:r>
      <w:r>
        <w:instrText xml:space="preserve"> XE "</w:instrText>
      </w:r>
      <w:r w:rsidRPr="000A72D1">
        <w:instrText>Transferring Orders</w:instrText>
      </w:r>
      <w:r>
        <w:instrText xml:space="preserve">" </w:instrText>
      </w:r>
      <w:r w:rsidR="00B164D6">
        <w:fldChar w:fldCharType="end"/>
      </w:r>
    </w:p>
    <w:p w14:paraId="445F1848" w14:textId="77777777" w:rsidR="00E254E2" w:rsidRDefault="00E254E2" w:rsidP="00E254E2">
      <w:r>
        <w:t>Transferring orders lets you give your orders to another server and/or table.  Entire orders must be transferred; you cannot transfer specific items.</w:t>
      </w:r>
    </w:p>
    <w:p w14:paraId="0F335B79" w14:textId="77777777" w:rsidR="00E254E2" w:rsidRDefault="00E254E2" w:rsidP="00E254E2">
      <w:pPr>
        <w:pStyle w:val="Heading2"/>
      </w:pPr>
      <w:bookmarkStart w:id="188" w:name="_Toc197506704"/>
      <w:bookmarkStart w:id="189" w:name="_Toc212882987"/>
      <w:bookmarkStart w:id="190" w:name="_Toc214678476"/>
      <w:bookmarkStart w:id="191" w:name="_Toc215370424"/>
      <w:bookmarkStart w:id="192" w:name="_Toc215394985"/>
      <w:bookmarkStart w:id="193" w:name="_Toc231709681"/>
      <w:bookmarkStart w:id="194" w:name="_Toc503790415"/>
      <w:r>
        <w:t>To Transfer an Order to Another Server</w:t>
      </w:r>
      <w:bookmarkEnd w:id="188"/>
      <w:bookmarkEnd w:id="189"/>
      <w:bookmarkEnd w:id="190"/>
      <w:bookmarkEnd w:id="191"/>
      <w:bookmarkEnd w:id="192"/>
      <w:bookmarkEnd w:id="193"/>
      <w:bookmarkEnd w:id="194"/>
    </w:p>
    <w:p w14:paraId="4048F837" w14:textId="77777777" w:rsidR="00E254E2" w:rsidRDefault="00E254E2" w:rsidP="00795EE9">
      <w:pPr>
        <w:numPr>
          <w:ilvl w:val="0"/>
          <w:numId w:val="56"/>
        </w:numPr>
      </w:pPr>
      <w:bookmarkStart w:id="195" w:name="_Ref184624038"/>
      <w:r>
        <w:t xml:space="preserve">On the “Order” screen, press </w:t>
      </w:r>
      <w:r w:rsidRPr="00AD607D">
        <w:rPr>
          <w:b/>
        </w:rPr>
        <w:t>Transfer</w:t>
      </w:r>
      <w:r>
        <w:t>.</w:t>
      </w:r>
      <w:bookmarkEnd w:id="195"/>
    </w:p>
    <w:p w14:paraId="4A6725DB" w14:textId="77777777" w:rsidR="00E254E2" w:rsidRDefault="00E254E2" w:rsidP="00E254E2">
      <w:pPr>
        <w:jc w:val="center"/>
      </w:pPr>
      <w:r>
        <w:rPr>
          <w:noProof/>
        </w:rPr>
        <w:drawing>
          <wp:inline distT="0" distB="0" distL="0" distR="0" wp14:anchorId="3256F422" wp14:editId="4CE088EE">
            <wp:extent cx="3590925" cy="771525"/>
            <wp:effectExtent l="19050" t="0" r="9525" b="0"/>
            <wp:docPr id="1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3590925" cy="771525"/>
                    </a:xfrm>
                    <a:prstGeom prst="rect">
                      <a:avLst/>
                    </a:prstGeom>
                    <a:noFill/>
                    <a:ln w="9525">
                      <a:noFill/>
                      <a:miter lim="800000"/>
                      <a:headEnd/>
                      <a:tailEnd/>
                    </a:ln>
                  </pic:spPr>
                </pic:pic>
              </a:graphicData>
            </a:graphic>
          </wp:inline>
        </w:drawing>
      </w:r>
    </w:p>
    <w:p w14:paraId="72240E29" w14:textId="77777777" w:rsidR="00E254E2" w:rsidRDefault="00E254E2" w:rsidP="00E254E2">
      <w:pPr>
        <w:jc w:val="center"/>
      </w:pPr>
    </w:p>
    <w:p w14:paraId="6C401F4C" w14:textId="77777777" w:rsidR="00E254E2" w:rsidRPr="000E3201" w:rsidRDefault="00E254E2" w:rsidP="00E254E2">
      <w:pPr>
        <w:jc w:val="center"/>
      </w:pPr>
      <w:r>
        <w:rPr>
          <w:noProof/>
        </w:rPr>
        <w:drawing>
          <wp:inline distT="0" distB="0" distL="0" distR="0" wp14:anchorId="5CF1DE5D" wp14:editId="45EC6FB3">
            <wp:extent cx="1800225" cy="2677835"/>
            <wp:effectExtent l="19050" t="0" r="9525" b="0"/>
            <wp:docPr id="1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1800225" cy="2677835"/>
                    </a:xfrm>
                    <a:prstGeom prst="rect">
                      <a:avLst/>
                    </a:prstGeom>
                    <a:noFill/>
                    <a:ln w="9525">
                      <a:noFill/>
                      <a:miter lim="800000"/>
                      <a:headEnd/>
                      <a:tailEnd/>
                    </a:ln>
                  </pic:spPr>
                </pic:pic>
              </a:graphicData>
            </a:graphic>
          </wp:inline>
        </w:drawing>
      </w:r>
    </w:p>
    <w:p w14:paraId="72FD8FBB" w14:textId="77777777" w:rsidR="00E254E2" w:rsidRDefault="00E254E2" w:rsidP="00795EE9">
      <w:pPr>
        <w:numPr>
          <w:ilvl w:val="0"/>
          <w:numId w:val="56"/>
        </w:numPr>
      </w:pPr>
      <w:r>
        <w:t xml:space="preserve">Press </w:t>
      </w:r>
      <w:r w:rsidRPr="00906820">
        <w:rPr>
          <w:b/>
        </w:rPr>
        <w:t>Another Server</w:t>
      </w:r>
      <w:r>
        <w:t>.</w:t>
      </w:r>
    </w:p>
    <w:p w14:paraId="047FF325" w14:textId="77777777" w:rsidR="00E254E2" w:rsidRDefault="00E254E2" w:rsidP="00795EE9">
      <w:pPr>
        <w:numPr>
          <w:ilvl w:val="0"/>
          <w:numId w:val="56"/>
        </w:numPr>
      </w:pPr>
      <w:r>
        <w:t xml:space="preserve">To transfer to a server that is signed-in, press </w:t>
      </w:r>
      <w:r>
        <w:rPr>
          <w:b/>
        </w:rPr>
        <w:t>Yes</w:t>
      </w:r>
      <w:r>
        <w:t xml:space="preserve">.  That server has to enter their ID.  To transfer to a server that is not signed-in, press </w:t>
      </w:r>
      <w:r w:rsidRPr="00906820">
        <w:rPr>
          <w:b/>
        </w:rPr>
        <w:t>No</w:t>
      </w:r>
      <w:r>
        <w:t>.  A manager will need to enter their ID, then they will select a server to receive the order.</w:t>
      </w:r>
    </w:p>
    <w:p w14:paraId="3B9F8FCF" w14:textId="77777777" w:rsidR="00E254E2" w:rsidRDefault="00E254E2" w:rsidP="00795EE9">
      <w:pPr>
        <w:numPr>
          <w:ilvl w:val="0"/>
          <w:numId w:val="56"/>
        </w:numPr>
      </w:pPr>
      <w:r>
        <w:t>The server’s name displayed on the on-screen check will change.</w:t>
      </w:r>
    </w:p>
    <w:p w14:paraId="735CC8F8" w14:textId="77777777" w:rsidR="00E254E2" w:rsidRDefault="00E254E2" w:rsidP="00795EE9">
      <w:pPr>
        <w:numPr>
          <w:ilvl w:val="0"/>
          <w:numId w:val="56"/>
        </w:numPr>
      </w:pPr>
      <w:r>
        <w:t>The “Order” screen remains open.</w:t>
      </w:r>
    </w:p>
    <w:p w14:paraId="4996CAF4" w14:textId="77777777" w:rsidR="00E254E2" w:rsidRDefault="00E254E2" w:rsidP="00E254E2">
      <w:pPr>
        <w:jc w:val="center"/>
      </w:pPr>
      <w:r>
        <w:rPr>
          <w:noProof/>
        </w:rPr>
        <w:drawing>
          <wp:inline distT="0" distB="0" distL="0" distR="0" wp14:anchorId="1A85FEAC" wp14:editId="2187BB64">
            <wp:extent cx="3857625" cy="800100"/>
            <wp:effectExtent l="19050" t="0" r="9525" b="0"/>
            <wp:docPr id="1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a:stretch>
                      <a:fillRect/>
                    </a:stretch>
                  </pic:blipFill>
                  <pic:spPr bwMode="auto">
                    <a:xfrm>
                      <a:off x="0" y="0"/>
                      <a:ext cx="3857625" cy="800100"/>
                    </a:xfrm>
                    <a:prstGeom prst="rect">
                      <a:avLst/>
                    </a:prstGeom>
                    <a:noFill/>
                    <a:ln w="9525">
                      <a:noFill/>
                      <a:miter lim="800000"/>
                      <a:headEnd/>
                      <a:tailEnd/>
                    </a:ln>
                  </pic:spPr>
                </pic:pic>
              </a:graphicData>
            </a:graphic>
          </wp:inline>
        </w:drawing>
      </w:r>
    </w:p>
    <w:p w14:paraId="38F4CC08" w14:textId="77777777" w:rsidR="00E254E2" w:rsidRDefault="00E254E2" w:rsidP="00E254E2"/>
    <w:p w14:paraId="22441D22" w14:textId="77777777" w:rsidR="00E254E2" w:rsidRDefault="00E254E2" w:rsidP="00E254E2">
      <w:pPr>
        <w:spacing w:before="0" w:after="0"/>
      </w:pPr>
      <w:r>
        <w:br w:type="page"/>
      </w:r>
    </w:p>
    <w:p w14:paraId="2A1E6D1B" w14:textId="77777777" w:rsidR="00E254E2" w:rsidRDefault="00E254E2" w:rsidP="00E254E2">
      <w:pPr>
        <w:pStyle w:val="Heading2"/>
      </w:pPr>
      <w:bookmarkStart w:id="196" w:name="_Toc197506705"/>
      <w:bookmarkStart w:id="197" w:name="_Toc212882988"/>
      <w:bookmarkStart w:id="198" w:name="_Toc214678477"/>
      <w:bookmarkStart w:id="199" w:name="_Toc215370425"/>
      <w:bookmarkStart w:id="200" w:name="_Toc215394986"/>
      <w:bookmarkStart w:id="201" w:name="_Toc231709682"/>
      <w:bookmarkStart w:id="202" w:name="_Toc503790416"/>
      <w:r>
        <w:lastRenderedPageBreak/>
        <w:t>To Transfer an Order to Another Table</w:t>
      </w:r>
      <w:bookmarkEnd w:id="196"/>
      <w:bookmarkEnd w:id="197"/>
      <w:bookmarkEnd w:id="198"/>
      <w:bookmarkEnd w:id="199"/>
      <w:bookmarkEnd w:id="200"/>
      <w:bookmarkEnd w:id="201"/>
      <w:bookmarkEnd w:id="202"/>
    </w:p>
    <w:p w14:paraId="6C4C70C9" w14:textId="77777777" w:rsidR="00E254E2" w:rsidRDefault="00E254E2" w:rsidP="00795EE9">
      <w:pPr>
        <w:numPr>
          <w:ilvl w:val="0"/>
          <w:numId w:val="57"/>
        </w:numPr>
      </w:pPr>
      <w:r>
        <w:t xml:space="preserve">Press </w:t>
      </w:r>
      <w:r>
        <w:rPr>
          <w:b/>
        </w:rPr>
        <w:t>Transfer</w:t>
      </w:r>
      <w:r>
        <w:t>.</w:t>
      </w:r>
    </w:p>
    <w:p w14:paraId="4B8FAFE7" w14:textId="77777777" w:rsidR="00E254E2" w:rsidRDefault="00E254E2" w:rsidP="00795EE9">
      <w:pPr>
        <w:numPr>
          <w:ilvl w:val="1"/>
          <w:numId w:val="57"/>
        </w:numPr>
      </w:pPr>
      <w:r>
        <w:t xml:space="preserve">If you only want to transfer certain items, select them before pressing </w:t>
      </w:r>
      <w:r w:rsidRPr="005317CD">
        <w:rPr>
          <w:b/>
        </w:rPr>
        <w:t>Transfer</w:t>
      </w:r>
      <w:r>
        <w:t>.</w:t>
      </w:r>
    </w:p>
    <w:p w14:paraId="625C0583" w14:textId="77777777" w:rsidR="00E254E2" w:rsidRDefault="00E254E2" w:rsidP="00795EE9">
      <w:pPr>
        <w:numPr>
          <w:ilvl w:val="0"/>
          <w:numId w:val="57"/>
        </w:numPr>
      </w:pPr>
      <w:r>
        <w:t xml:space="preserve">Press </w:t>
      </w:r>
      <w:r w:rsidRPr="00906820">
        <w:rPr>
          <w:b/>
        </w:rPr>
        <w:t xml:space="preserve">Another </w:t>
      </w:r>
      <w:r>
        <w:rPr>
          <w:b/>
        </w:rPr>
        <w:t>Table</w:t>
      </w:r>
      <w:r>
        <w:t>.</w:t>
      </w:r>
    </w:p>
    <w:p w14:paraId="7F4C4F33" w14:textId="77777777" w:rsidR="00E254E2" w:rsidRDefault="00E254E2" w:rsidP="00795EE9">
      <w:pPr>
        <w:numPr>
          <w:ilvl w:val="0"/>
          <w:numId w:val="57"/>
        </w:numPr>
      </w:pPr>
      <w:r>
        <w:t xml:space="preserve">Now you can transfer the whole order (or the selected) items to a new/empty table, or to an old/occupied table.  Select an option, then touch a table on the floor plan.  </w:t>
      </w:r>
    </w:p>
    <w:p w14:paraId="2D8744D9" w14:textId="77777777" w:rsidR="00E254E2" w:rsidRDefault="00E254E2" w:rsidP="00E254E2"/>
    <w:p w14:paraId="39691345" w14:textId="77777777" w:rsidR="00E254E2" w:rsidRDefault="00E254E2" w:rsidP="00E254E2">
      <w:pPr>
        <w:jc w:val="center"/>
      </w:pPr>
      <w:r>
        <w:rPr>
          <w:noProof/>
        </w:rPr>
        <w:drawing>
          <wp:inline distT="0" distB="0" distL="0" distR="0" wp14:anchorId="6F2CB9ED" wp14:editId="21E5A7B2">
            <wp:extent cx="1838325" cy="3450395"/>
            <wp:effectExtent l="19050" t="0" r="9525" b="0"/>
            <wp:docPr id="1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1838325" cy="3450395"/>
                    </a:xfrm>
                    <a:prstGeom prst="rect">
                      <a:avLst/>
                    </a:prstGeom>
                    <a:noFill/>
                    <a:ln w="9525">
                      <a:noFill/>
                      <a:miter lim="800000"/>
                      <a:headEnd/>
                      <a:tailEnd/>
                    </a:ln>
                  </pic:spPr>
                </pic:pic>
              </a:graphicData>
            </a:graphic>
          </wp:inline>
        </w:drawing>
      </w:r>
    </w:p>
    <w:p w14:paraId="0F152120" w14:textId="77777777" w:rsidR="00E254E2" w:rsidRDefault="00E254E2" w:rsidP="00E254E2">
      <w:pPr>
        <w:pStyle w:val="Heading2"/>
      </w:pPr>
      <w:bookmarkStart w:id="203" w:name="_Toc197506706"/>
      <w:bookmarkStart w:id="204" w:name="_Toc212882989"/>
      <w:bookmarkStart w:id="205" w:name="_Toc214678478"/>
      <w:bookmarkStart w:id="206" w:name="_Toc215370426"/>
      <w:bookmarkStart w:id="207" w:name="_Toc215394987"/>
      <w:bookmarkStart w:id="208" w:name="_Toc231709683"/>
      <w:bookmarkStart w:id="209" w:name="_Toc503790417"/>
      <w:r>
        <w:t>To Transfer an Order to Another Server and Table</w:t>
      </w:r>
      <w:bookmarkEnd w:id="203"/>
      <w:bookmarkEnd w:id="204"/>
      <w:bookmarkEnd w:id="205"/>
      <w:bookmarkEnd w:id="206"/>
      <w:bookmarkEnd w:id="207"/>
      <w:bookmarkEnd w:id="208"/>
      <w:bookmarkEnd w:id="209"/>
    </w:p>
    <w:p w14:paraId="38A4810C" w14:textId="77777777" w:rsidR="00E254E2" w:rsidRDefault="00E254E2" w:rsidP="00795EE9">
      <w:pPr>
        <w:numPr>
          <w:ilvl w:val="0"/>
          <w:numId w:val="58"/>
        </w:numPr>
      </w:pPr>
      <w:r>
        <w:t xml:space="preserve">Press </w:t>
      </w:r>
      <w:r>
        <w:rPr>
          <w:b/>
        </w:rPr>
        <w:t>Transfer</w:t>
      </w:r>
      <w:r>
        <w:t>.</w:t>
      </w:r>
    </w:p>
    <w:p w14:paraId="19F77A96" w14:textId="77777777" w:rsidR="00E254E2" w:rsidRDefault="00E254E2" w:rsidP="00795EE9">
      <w:pPr>
        <w:numPr>
          <w:ilvl w:val="1"/>
          <w:numId w:val="58"/>
        </w:numPr>
      </w:pPr>
      <w:r>
        <w:t xml:space="preserve">If you only want to transfer certain items, select them before pressing </w:t>
      </w:r>
      <w:r w:rsidRPr="005317CD">
        <w:rPr>
          <w:b/>
        </w:rPr>
        <w:t>Transfer</w:t>
      </w:r>
      <w:r>
        <w:t>.</w:t>
      </w:r>
    </w:p>
    <w:p w14:paraId="46267C12" w14:textId="77777777" w:rsidR="00E254E2" w:rsidRDefault="00E254E2" w:rsidP="00795EE9">
      <w:pPr>
        <w:numPr>
          <w:ilvl w:val="0"/>
          <w:numId w:val="58"/>
        </w:numPr>
      </w:pPr>
      <w:r>
        <w:t xml:space="preserve">Press </w:t>
      </w:r>
      <w:r>
        <w:rPr>
          <w:b/>
        </w:rPr>
        <w:t>Both</w:t>
      </w:r>
      <w:r>
        <w:t>.</w:t>
      </w:r>
    </w:p>
    <w:p w14:paraId="4D72A57D" w14:textId="77777777" w:rsidR="00E254E2" w:rsidRDefault="00E254E2" w:rsidP="00795EE9">
      <w:pPr>
        <w:numPr>
          <w:ilvl w:val="0"/>
          <w:numId w:val="58"/>
        </w:numPr>
      </w:pPr>
      <w:r>
        <w:t xml:space="preserve">To transfer to a server that is signed-in, press </w:t>
      </w:r>
      <w:r>
        <w:rPr>
          <w:b/>
        </w:rPr>
        <w:t>Yes</w:t>
      </w:r>
      <w:r>
        <w:t xml:space="preserve">.  That server has to enter their ID.  To transfer to a server that is not signed-in, press </w:t>
      </w:r>
      <w:r w:rsidRPr="00906820">
        <w:rPr>
          <w:b/>
        </w:rPr>
        <w:t>No</w:t>
      </w:r>
      <w:r>
        <w:t>.  A manager will need to enter their ID, then they will select the server.</w:t>
      </w:r>
    </w:p>
    <w:p w14:paraId="42439C47" w14:textId="2244FD7A" w:rsidR="00E254E2" w:rsidRDefault="00E254E2" w:rsidP="00795EE9">
      <w:pPr>
        <w:numPr>
          <w:ilvl w:val="0"/>
          <w:numId w:val="58"/>
        </w:numPr>
      </w:pPr>
      <w:r>
        <w:t>Now you can transfer the whole order or just certain items to a new/empty table, or to an old/occupied table.  Select an option, then touch a table on the floor plan.</w:t>
      </w:r>
    </w:p>
    <w:p w14:paraId="48FF8073" w14:textId="77777777" w:rsidR="00401F22" w:rsidRDefault="00401F22">
      <w:pPr>
        <w:spacing w:before="0" w:after="0"/>
        <w:rPr>
          <w:rFonts w:asciiTheme="majorHAnsi" w:hAnsiTheme="majorHAnsi" w:cs="Arial"/>
          <w:b/>
          <w:bCs/>
          <w:color w:val="E60000"/>
          <w:kern w:val="32"/>
          <w:sz w:val="28"/>
          <w:szCs w:val="32"/>
        </w:rPr>
      </w:pPr>
      <w:r>
        <w:br w:type="page"/>
      </w:r>
    </w:p>
    <w:p w14:paraId="08B42D5B" w14:textId="77777777" w:rsidR="00401F22" w:rsidRDefault="00401F22" w:rsidP="00401F22">
      <w:pPr>
        <w:pStyle w:val="Heading1"/>
      </w:pPr>
      <w:bookmarkStart w:id="210" w:name="_Toc503788662"/>
      <w:bookmarkStart w:id="211" w:name="_Toc503790418"/>
      <w:bookmarkStart w:id="212" w:name="_Toc212882991"/>
      <w:bookmarkStart w:id="213" w:name="_Toc215370427"/>
      <w:bookmarkStart w:id="214" w:name="_Toc215394988"/>
      <w:bookmarkEnd w:id="119"/>
      <w:bookmarkEnd w:id="120"/>
      <w:bookmarkEnd w:id="121"/>
      <w:r>
        <w:lastRenderedPageBreak/>
        <w:t>Viewing Open/Closed Orders</w:t>
      </w:r>
      <w:bookmarkEnd w:id="210"/>
      <w:bookmarkEnd w:id="211"/>
    </w:p>
    <w:p w14:paraId="033CB2E9" w14:textId="77777777" w:rsidR="00401F22" w:rsidRDefault="00401F22" w:rsidP="00401F22">
      <w:r>
        <w:t>You can view a list of your open or closed orders for your current shift, or the entire day.  You can also recall, print, or pay orders.  This screen is a great way to find any open cash and carry (C/C) orders that you cannot see on the floorplan.</w:t>
      </w:r>
    </w:p>
    <w:p w14:paraId="4AA8469F" w14:textId="77777777" w:rsidR="00401F22" w:rsidRDefault="00401F22" w:rsidP="00401F22">
      <w:r>
        <w:t>To view the orders:</w:t>
      </w:r>
    </w:p>
    <w:p w14:paraId="34AA2186" w14:textId="77777777" w:rsidR="00401F22" w:rsidRDefault="00401F22" w:rsidP="00401F22">
      <w:pPr>
        <w:pStyle w:val="ListParagraph"/>
        <w:numPr>
          <w:ilvl w:val="0"/>
          <w:numId w:val="77"/>
        </w:numPr>
      </w:pPr>
      <w:r>
        <w:t xml:space="preserve">On the main screen, press </w:t>
      </w:r>
      <w:r>
        <w:rPr>
          <w:b/>
        </w:rPr>
        <w:t>Order</w:t>
      </w:r>
      <w:r>
        <w:t>, and then enter your password.</w:t>
      </w:r>
    </w:p>
    <w:p w14:paraId="7DD4E166" w14:textId="77777777" w:rsidR="00401F22" w:rsidRDefault="00401F22" w:rsidP="00401F22">
      <w:pPr>
        <w:pStyle w:val="ListParagraph"/>
        <w:numPr>
          <w:ilvl w:val="0"/>
          <w:numId w:val="77"/>
        </w:numPr>
      </w:pPr>
      <w:r>
        <w:t xml:space="preserve">Press </w:t>
      </w:r>
      <w:r>
        <w:rPr>
          <w:b/>
        </w:rPr>
        <w:t>All Orders</w:t>
      </w:r>
      <w:r>
        <w:t>.</w:t>
      </w:r>
    </w:p>
    <w:p w14:paraId="6AD81072" w14:textId="77777777" w:rsidR="00401F22" w:rsidRDefault="00401F22" w:rsidP="00401F22">
      <w:pPr>
        <w:pStyle w:val="ListParagraph"/>
        <w:numPr>
          <w:ilvl w:val="0"/>
          <w:numId w:val="77"/>
        </w:numPr>
      </w:pPr>
      <w:r>
        <w:t>A window appears, allowing you to choose which orders you’d like to view.</w:t>
      </w:r>
    </w:p>
    <w:p w14:paraId="7DFBD222" w14:textId="77777777" w:rsidR="00401F22" w:rsidRDefault="00401F22" w:rsidP="00401F22">
      <w:pPr>
        <w:jc w:val="center"/>
      </w:pPr>
      <w:r>
        <w:rPr>
          <w:noProof/>
        </w:rPr>
        <w:drawing>
          <wp:inline distT="0" distB="0" distL="0" distR="0" wp14:anchorId="03EE516F" wp14:editId="68B6B370">
            <wp:extent cx="6400800" cy="441134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4411345"/>
                    </a:xfrm>
                    <a:prstGeom prst="rect">
                      <a:avLst/>
                    </a:prstGeom>
                  </pic:spPr>
                </pic:pic>
              </a:graphicData>
            </a:graphic>
          </wp:inline>
        </w:drawing>
      </w:r>
    </w:p>
    <w:p w14:paraId="40B951C5" w14:textId="77777777" w:rsidR="00401F22" w:rsidRDefault="00401F22" w:rsidP="00401F22">
      <w:pPr>
        <w:pStyle w:val="ListParagraph"/>
        <w:numPr>
          <w:ilvl w:val="0"/>
          <w:numId w:val="78"/>
        </w:numPr>
      </w:pPr>
      <w:r w:rsidRPr="006E04DD">
        <w:rPr>
          <w:b/>
        </w:rPr>
        <w:t>Owner</w:t>
      </w:r>
      <w:r>
        <w:t xml:space="preserve"> – The staff member in charge of the order</w:t>
      </w:r>
    </w:p>
    <w:p w14:paraId="2082D04E" w14:textId="77777777" w:rsidR="00401F22" w:rsidRDefault="00401F22" w:rsidP="00401F22">
      <w:pPr>
        <w:pStyle w:val="ListParagraph"/>
        <w:numPr>
          <w:ilvl w:val="0"/>
          <w:numId w:val="78"/>
        </w:numPr>
      </w:pPr>
      <w:r w:rsidRPr="006E04DD">
        <w:rPr>
          <w:b/>
        </w:rPr>
        <w:t>Check</w:t>
      </w:r>
      <w:r>
        <w:t xml:space="preserve"> – The check #.</w:t>
      </w:r>
    </w:p>
    <w:p w14:paraId="557DFCBA" w14:textId="77777777" w:rsidR="00401F22" w:rsidRDefault="00401F22" w:rsidP="00401F22">
      <w:pPr>
        <w:pStyle w:val="ListParagraph"/>
        <w:numPr>
          <w:ilvl w:val="0"/>
          <w:numId w:val="78"/>
        </w:numPr>
      </w:pPr>
      <w:r w:rsidRPr="006E04DD">
        <w:rPr>
          <w:b/>
        </w:rPr>
        <w:t>Table</w:t>
      </w:r>
      <w:r>
        <w:t xml:space="preserve"> – The table #.</w:t>
      </w:r>
    </w:p>
    <w:p w14:paraId="5D5554D8" w14:textId="77777777" w:rsidR="00401F22" w:rsidRDefault="00401F22" w:rsidP="00401F22">
      <w:pPr>
        <w:pStyle w:val="ListParagraph"/>
        <w:numPr>
          <w:ilvl w:val="0"/>
          <w:numId w:val="78"/>
        </w:numPr>
      </w:pPr>
      <w:r w:rsidRPr="006E04DD">
        <w:rPr>
          <w:b/>
        </w:rPr>
        <w:t>Guests</w:t>
      </w:r>
      <w:r>
        <w:t xml:space="preserve"> – The number of guests.</w:t>
      </w:r>
    </w:p>
    <w:p w14:paraId="2DA4C42D" w14:textId="77777777" w:rsidR="00401F22" w:rsidRDefault="00401F22" w:rsidP="00401F22">
      <w:pPr>
        <w:pStyle w:val="ListParagraph"/>
        <w:numPr>
          <w:ilvl w:val="0"/>
          <w:numId w:val="78"/>
        </w:numPr>
      </w:pPr>
      <w:r w:rsidRPr="006E04DD">
        <w:rPr>
          <w:b/>
        </w:rPr>
        <w:t>Subtota</w:t>
      </w:r>
      <w:r w:rsidRPr="00FE5AB5">
        <w:rPr>
          <w:b/>
        </w:rPr>
        <w:t>l</w:t>
      </w:r>
      <w:r>
        <w:t xml:space="preserve"> – The check’s subtotal.</w:t>
      </w:r>
    </w:p>
    <w:p w14:paraId="2506C6CB" w14:textId="77777777" w:rsidR="00401F22" w:rsidRDefault="00401F22" w:rsidP="00401F22">
      <w:pPr>
        <w:pStyle w:val="ListParagraph"/>
        <w:numPr>
          <w:ilvl w:val="0"/>
          <w:numId w:val="78"/>
        </w:numPr>
      </w:pPr>
      <w:r>
        <w:rPr>
          <w:b/>
        </w:rPr>
        <w:t xml:space="preserve">Total </w:t>
      </w:r>
      <w:r>
        <w:t>– The check’s total.</w:t>
      </w:r>
    </w:p>
    <w:p w14:paraId="1005286D" w14:textId="77777777" w:rsidR="00401F22" w:rsidRDefault="00401F22" w:rsidP="00401F22">
      <w:pPr>
        <w:pStyle w:val="ListParagraph"/>
        <w:numPr>
          <w:ilvl w:val="0"/>
          <w:numId w:val="78"/>
        </w:numPr>
      </w:pPr>
      <w:r>
        <w:rPr>
          <w:b/>
        </w:rPr>
        <w:t xml:space="preserve">Payments </w:t>
      </w:r>
      <w:r>
        <w:t>– Any payments already affiliated with the check</w:t>
      </w:r>
    </w:p>
    <w:p w14:paraId="30EC866F" w14:textId="77777777" w:rsidR="00401F22" w:rsidRDefault="00401F22" w:rsidP="00401F22">
      <w:pPr>
        <w:pStyle w:val="ListParagraph"/>
        <w:numPr>
          <w:ilvl w:val="0"/>
          <w:numId w:val="78"/>
        </w:numPr>
      </w:pPr>
      <w:r>
        <w:rPr>
          <w:b/>
        </w:rPr>
        <w:lastRenderedPageBreak/>
        <w:t xml:space="preserve">Description </w:t>
      </w:r>
      <w:r>
        <w:t>– Any client/bar tab descriptions added to the order/check</w:t>
      </w:r>
    </w:p>
    <w:p w14:paraId="7CEE29EF" w14:textId="77777777" w:rsidR="00401F22" w:rsidRDefault="00401F22" w:rsidP="00401F22">
      <w:pPr>
        <w:spacing w:before="0" w:after="0"/>
      </w:pPr>
      <w:r>
        <w:br w:type="page"/>
      </w:r>
    </w:p>
    <w:p w14:paraId="57CBBF51" w14:textId="77777777" w:rsidR="00401F22" w:rsidRDefault="00401F22" w:rsidP="00401F22">
      <w:pPr>
        <w:pStyle w:val="Heading1"/>
      </w:pPr>
      <w:bookmarkStart w:id="215" w:name="_Toc503788663"/>
      <w:bookmarkStart w:id="216" w:name="_Toc503790419"/>
      <w:r>
        <w:lastRenderedPageBreak/>
        <w:t>Printing Orders</w:t>
      </w:r>
      <w:bookmarkEnd w:id="212"/>
      <w:bookmarkEnd w:id="213"/>
      <w:bookmarkEnd w:id="214"/>
      <w:bookmarkEnd w:id="215"/>
      <w:bookmarkEnd w:id="216"/>
    </w:p>
    <w:p w14:paraId="3E776C41" w14:textId="77777777" w:rsidR="00401F22" w:rsidRDefault="00401F22" w:rsidP="00401F22">
      <w:r>
        <w:t>When you’re ready to present the check to a table, you’ll need to print it first.  There are a few ways to do this.</w:t>
      </w:r>
    </w:p>
    <w:p w14:paraId="0680CDB0" w14:textId="77777777" w:rsidR="00401F22" w:rsidRDefault="00401F22" w:rsidP="00401F22">
      <w:pPr>
        <w:pStyle w:val="Heading2"/>
      </w:pPr>
      <w:bookmarkStart w:id="217" w:name="_Toc197506708"/>
      <w:bookmarkStart w:id="218" w:name="_Toc212882992"/>
      <w:bookmarkStart w:id="219" w:name="_Toc215370428"/>
      <w:bookmarkStart w:id="220" w:name="_Toc215394989"/>
      <w:bookmarkStart w:id="221" w:name="_Toc503788664"/>
      <w:bookmarkStart w:id="222" w:name="_Toc503790420"/>
      <w:r w:rsidRPr="00A25C40">
        <w:t>From the Main Menu</w:t>
      </w:r>
      <w:bookmarkEnd w:id="217"/>
      <w:bookmarkEnd w:id="218"/>
      <w:bookmarkEnd w:id="219"/>
      <w:bookmarkEnd w:id="220"/>
      <w:bookmarkEnd w:id="221"/>
      <w:bookmarkEnd w:id="222"/>
      <w:r>
        <w:fldChar w:fldCharType="begin"/>
      </w:r>
      <w:r>
        <w:instrText xml:space="preserve"> XE "</w:instrText>
      </w:r>
      <w:r w:rsidRPr="000A72D1">
        <w:instrText>Printing Orders</w:instrText>
      </w:r>
      <w:r>
        <w:instrText xml:space="preserve">: From the Main Menu" </w:instrText>
      </w:r>
      <w:r>
        <w:fldChar w:fldCharType="end"/>
      </w:r>
    </w:p>
    <w:p w14:paraId="165F84C6" w14:textId="77777777" w:rsidR="00401F22" w:rsidRDefault="00401F22" w:rsidP="00401F22">
      <w:pPr>
        <w:numPr>
          <w:ilvl w:val="0"/>
          <w:numId w:val="22"/>
        </w:numPr>
      </w:pPr>
      <w:r>
        <w:t xml:space="preserve">Press </w:t>
      </w:r>
      <w:r>
        <w:rPr>
          <w:b/>
        </w:rPr>
        <w:t>Print Order</w:t>
      </w:r>
      <w:r>
        <w:t>.</w:t>
      </w:r>
    </w:p>
    <w:p w14:paraId="69755D5E" w14:textId="77777777" w:rsidR="00401F22" w:rsidRDefault="00401F22" w:rsidP="00401F22">
      <w:pPr>
        <w:numPr>
          <w:ilvl w:val="0"/>
          <w:numId w:val="22"/>
        </w:numPr>
      </w:pPr>
      <w:r>
        <w:t xml:space="preserve">Press </w:t>
      </w:r>
      <w:r w:rsidRPr="0007035B">
        <w:rPr>
          <w:b/>
        </w:rPr>
        <w:t>Cash &amp; Carry</w:t>
      </w:r>
      <w:r>
        <w:t xml:space="preserve"> for cash and carry orders or </w:t>
      </w:r>
      <w:r>
        <w:rPr>
          <w:b/>
        </w:rPr>
        <w:t xml:space="preserve">All </w:t>
      </w:r>
      <w:r w:rsidRPr="0007035B">
        <w:rPr>
          <w:b/>
        </w:rPr>
        <w:t>Orders</w:t>
      </w:r>
      <w:r>
        <w:t xml:space="preserve"> to see all your open orders.</w:t>
      </w:r>
    </w:p>
    <w:p w14:paraId="568BDD40" w14:textId="77777777" w:rsidR="00401F22" w:rsidRDefault="00401F22" w:rsidP="00401F22">
      <w:pPr>
        <w:numPr>
          <w:ilvl w:val="0"/>
          <w:numId w:val="22"/>
        </w:numPr>
      </w:pPr>
      <w:r>
        <w:t>Select a table/order from the list and press OK.</w:t>
      </w:r>
    </w:p>
    <w:p w14:paraId="4EB3D4FD" w14:textId="77777777" w:rsidR="00401F22" w:rsidRDefault="00401F22" w:rsidP="00401F22">
      <w:pPr>
        <w:jc w:val="center"/>
      </w:pPr>
    </w:p>
    <w:p w14:paraId="63FEC799" w14:textId="77777777" w:rsidR="00401F22" w:rsidRDefault="00401F22" w:rsidP="00401F22">
      <w:pPr>
        <w:jc w:val="center"/>
      </w:pPr>
      <w:r>
        <w:rPr>
          <w:noProof/>
        </w:rPr>
        <w:drawing>
          <wp:inline distT="0" distB="0" distL="0" distR="0" wp14:anchorId="440EBEA8" wp14:editId="04B50D40">
            <wp:extent cx="6400800" cy="434213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4342130"/>
                    </a:xfrm>
                    <a:prstGeom prst="rect">
                      <a:avLst/>
                    </a:prstGeom>
                  </pic:spPr>
                </pic:pic>
              </a:graphicData>
            </a:graphic>
          </wp:inline>
        </w:drawing>
      </w:r>
    </w:p>
    <w:p w14:paraId="403C22AE" w14:textId="77777777" w:rsidR="00401F22" w:rsidRDefault="00401F22" w:rsidP="00401F22">
      <w:pPr>
        <w:jc w:val="center"/>
      </w:pPr>
    </w:p>
    <w:p w14:paraId="5E0B4ED7" w14:textId="77777777" w:rsidR="00401F22" w:rsidRDefault="00401F22" w:rsidP="00401F22">
      <w:pPr>
        <w:jc w:val="center"/>
      </w:pPr>
      <w:r>
        <w:br w:type="page"/>
      </w:r>
    </w:p>
    <w:p w14:paraId="72DC81F1" w14:textId="77777777" w:rsidR="00401F22" w:rsidRDefault="00401F22" w:rsidP="00401F22">
      <w:pPr>
        <w:numPr>
          <w:ilvl w:val="0"/>
          <w:numId w:val="22"/>
        </w:numPr>
      </w:pPr>
      <w:r>
        <w:lastRenderedPageBreak/>
        <w:t>If you split the bill, select which check(s) to print by checking the bubble next to the bill number.</w:t>
      </w:r>
    </w:p>
    <w:p w14:paraId="1071F3B7" w14:textId="77777777" w:rsidR="00401F22" w:rsidRDefault="00401F22" w:rsidP="00401F22">
      <w:pPr>
        <w:jc w:val="center"/>
      </w:pPr>
      <w:r>
        <w:rPr>
          <w:noProof/>
        </w:rPr>
        <w:drawing>
          <wp:inline distT="0" distB="0" distL="0" distR="0" wp14:anchorId="30C9F80A" wp14:editId="4F3D5C6B">
            <wp:extent cx="5956300" cy="4467225"/>
            <wp:effectExtent l="19050" t="0" r="6350" b="0"/>
            <wp:docPr id="1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srcRect/>
                    <a:stretch>
                      <a:fillRect/>
                    </a:stretch>
                  </pic:blipFill>
                  <pic:spPr bwMode="auto">
                    <a:xfrm>
                      <a:off x="0" y="0"/>
                      <a:ext cx="5956300" cy="4467225"/>
                    </a:xfrm>
                    <a:prstGeom prst="rect">
                      <a:avLst/>
                    </a:prstGeom>
                    <a:noFill/>
                    <a:ln w="9525">
                      <a:noFill/>
                      <a:miter lim="800000"/>
                      <a:headEnd/>
                      <a:tailEnd/>
                    </a:ln>
                  </pic:spPr>
                </pic:pic>
              </a:graphicData>
            </a:graphic>
          </wp:inline>
        </w:drawing>
      </w:r>
    </w:p>
    <w:p w14:paraId="7E9F5C03" w14:textId="77777777" w:rsidR="00401F22" w:rsidRDefault="00401F22" w:rsidP="00401F22">
      <w:pPr>
        <w:jc w:val="center"/>
      </w:pPr>
    </w:p>
    <w:p w14:paraId="4299E98F" w14:textId="77777777" w:rsidR="00401F22" w:rsidRDefault="00401F22" w:rsidP="00401F22"/>
    <w:p w14:paraId="25A1E034" w14:textId="77777777" w:rsidR="00401F22" w:rsidRDefault="00401F22" w:rsidP="00401F22">
      <w:r>
        <w:br w:type="page"/>
      </w:r>
    </w:p>
    <w:p w14:paraId="4E22E8C8" w14:textId="77777777" w:rsidR="00401F22" w:rsidRDefault="00401F22" w:rsidP="00401F22">
      <w:pPr>
        <w:pStyle w:val="Heading2"/>
      </w:pPr>
      <w:bookmarkStart w:id="223" w:name="_Toc197506709"/>
      <w:bookmarkStart w:id="224" w:name="_Toc212882993"/>
      <w:bookmarkStart w:id="225" w:name="_Toc215370429"/>
      <w:bookmarkStart w:id="226" w:name="_Toc215394990"/>
      <w:bookmarkStart w:id="227" w:name="_Toc503788665"/>
      <w:bookmarkStart w:id="228" w:name="_Toc503790421"/>
      <w:r w:rsidRPr="00A25C40">
        <w:lastRenderedPageBreak/>
        <w:t xml:space="preserve">From the </w:t>
      </w:r>
      <w:r>
        <w:t>Order</w:t>
      </w:r>
      <w:r w:rsidRPr="00A25C40">
        <w:t xml:space="preserve"> </w:t>
      </w:r>
      <w:r>
        <w:t>Screen</w:t>
      </w:r>
      <w:bookmarkEnd w:id="223"/>
      <w:bookmarkEnd w:id="224"/>
      <w:bookmarkEnd w:id="225"/>
      <w:bookmarkEnd w:id="226"/>
      <w:bookmarkEnd w:id="227"/>
      <w:bookmarkEnd w:id="228"/>
      <w:r>
        <w:fldChar w:fldCharType="begin"/>
      </w:r>
      <w:r>
        <w:instrText xml:space="preserve"> XE "</w:instrText>
      </w:r>
      <w:r w:rsidRPr="000A72D1">
        <w:instrText>Printing Orders</w:instrText>
      </w:r>
      <w:r>
        <w:instrText xml:space="preserve">: From the Order Screen" </w:instrText>
      </w:r>
      <w:r>
        <w:fldChar w:fldCharType="end"/>
      </w:r>
    </w:p>
    <w:p w14:paraId="2C491BD8" w14:textId="77777777" w:rsidR="00401F22" w:rsidRDefault="00401F22" w:rsidP="00401F22">
      <w:pPr>
        <w:numPr>
          <w:ilvl w:val="0"/>
          <w:numId w:val="23"/>
        </w:numPr>
      </w:pPr>
      <w:r>
        <w:t xml:space="preserve">Simply press </w:t>
      </w:r>
      <w:r w:rsidRPr="008962CA">
        <w:rPr>
          <w:b/>
        </w:rPr>
        <w:t>Print</w:t>
      </w:r>
      <w:r>
        <w:t>.</w:t>
      </w:r>
    </w:p>
    <w:p w14:paraId="0BBE097C" w14:textId="77777777" w:rsidR="00401F22" w:rsidRDefault="00401F22" w:rsidP="00401F22">
      <w:pPr>
        <w:numPr>
          <w:ilvl w:val="0"/>
          <w:numId w:val="23"/>
        </w:numPr>
      </w:pPr>
      <w:r>
        <w:t>If the bill was split, you’ll see this screen:</w:t>
      </w:r>
    </w:p>
    <w:p w14:paraId="147E8FA0" w14:textId="77777777" w:rsidR="00401F22" w:rsidRDefault="00401F22" w:rsidP="00401F22">
      <w:pPr>
        <w:jc w:val="center"/>
      </w:pPr>
      <w:r>
        <w:rPr>
          <w:noProof/>
        </w:rPr>
        <w:drawing>
          <wp:inline distT="0" distB="0" distL="0" distR="0" wp14:anchorId="000F44F9" wp14:editId="64D5BE99">
            <wp:extent cx="5918200" cy="4438650"/>
            <wp:effectExtent l="19050" t="0" r="6350" b="0"/>
            <wp:docPr id="2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5918200" cy="4438650"/>
                    </a:xfrm>
                    <a:prstGeom prst="rect">
                      <a:avLst/>
                    </a:prstGeom>
                    <a:noFill/>
                    <a:ln w="9525">
                      <a:noFill/>
                      <a:miter lim="800000"/>
                      <a:headEnd/>
                      <a:tailEnd/>
                    </a:ln>
                  </pic:spPr>
                </pic:pic>
              </a:graphicData>
            </a:graphic>
          </wp:inline>
        </w:drawing>
      </w:r>
    </w:p>
    <w:p w14:paraId="56589BBB" w14:textId="77777777" w:rsidR="00401F22" w:rsidRDefault="00401F22" w:rsidP="00401F22">
      <w:pPr>
        <w:numPr>
          <w:ilvl w:val="0"/>
          <w:numId w:val="31"/>
        </w:numPr>
        <w:ind w:left="1080"/>
      </w:pPr>
      <w:r w:rsidRPr="00546EFB">
        <w:t>Make sure the bubble is checked for the receipt(s) you want to print.</w:t>
      </w:r>
    </w:p>
    <w:p w14:paraId="205B2E07" w14:textId="77777777" w:rsidR="00401F22" w:rsidRPr="00546EFB" w:rsidRDefault="00401F22" w:rsidP="00401F22">
      <w:pPr>
        <w:numPr>
          <w:ilvl w:val="0"/>
          <w:numId w:val="31"/>
        </w:numPr>
        <w:ind w:left="1080"/>
      </w:pPr>
      <w:r>
        <w:t xml:space="preserve">You can press the </w:t>
      </w:r>
      <w:r>
        <w:rPr>
          <w:b/>
        </w:rPr>
        <w:t>Show</w:t>
      </w:r>
      <w:r>
        <w:t xml:space="preserve"> button to see only the items on that check.</w:t>
      </w:r>
    </w:p>
    <w:p w14:paraId="650174E5" w14:textId="77777777" w:rsidR="00401F22" w:rsidRDefault="00401F22" w:rsidP="00401F22">
      <w:pPr>
        <w:numPr>
          <w:ilvl w:val="0"/>
          <w:numId w:val="32"/>
        </w:numPr>
      </w:pPr>
      <w:r>
        <w:t xml:space="preserve">Press </w:t>
      </w:r>
      <w:r w:rsidRPr="00C02138">
        <w:rPr>
          <w:b/>
        </w:rPr>
        <w:t>Print</w:t>
      </w:r>
      <w:r>
        <w:t>.</w:t>
      </w:r>
    </w:p>
    <w:p w14:paraId="721A3109" w14:textId="77777777" w:rsidR="00AE60E0" w:rsidRDefault="00AE60E0" w:rsidP="00AE60E0"/>
    <w:p w14:paraId="71D80AF8" w14:textId="77777777" w:rsidR="00AE60E0" w:rsidRDefault="00AE60E0" w:rsidP="00AE60E0">
      <w:r>
        <w:br w:type="page"/>
      </w:r>
    </w:p>
    <w:p w14:paraId="0829D118" w14:textId="77777777" w:rsidR="00AE60E0" w:rsidRDefault="00AE60E0" w:rsidP="00AE60E0">
      <w:pPr>
        <w:pStyle w:val="Heading1"/>
      </w:pPr>
      <w:bookmarkStart w:id="229" w:name="_Closing_Orders"/>
      <w:bookmarkStart w:id="230" w:name="_Toc197506710"/>
      <w:bookmarkStart w:id="231" w:name="_Toc200169134"/>
      <w:bookmarkStart w:id="232" w:name="_Toc214181052"/>
      <w:bookmarkStart w:id="233" w:name="_Toc214256479"/>
      <w:bookmarkStart w:id="234" w:name="_Toc215543160"/>
      <w:bookmarkStart w:id="235" w:name="_Toc503790422"/>
      <w:bookmarkEnd w:id="229"/>
      <w:r>
        <w:lastRenderedPageBreak/>
        <w:t>Closing Orders</w:t>
      </w:r>
      <w:bookmarkEnd w:id="230"/>
      <w:bookmarkEnd w:id="231"/>
      <w:bookmarkEnd w:id="232"/>
      <w:bookmarkEnd w:id="233"/>
      <w:bookmarkEnd w:id="234"/>
      <w:bookmarkEnd w:id="235"/>
      <w:r w:rsidR="00B164D6">
        <w:fldChar w:fldCharType="begin"/>
      </w:r>
      <w:r>
        <w:instrText xml:space="preserve"> XE "Closing Orders" </w:instrText>
      </w:r>
      <w:r w:rsidR="00B164D6">
        <w:fldChar w:fldCharType="end"/>
      </w:r>
    </w:p>
    <w:p w14:paraId="47474914" w14:textId="77777777" w:rsidR="00AE60E0" w:rsidRDefault="00AE60E0" w:rsidP="00AE60E0">
      <w:r w:rsidRPr="00255639">
        <w:t xml:space="preserve">Press </w:t>
      </w:r>
      <w:r>
        <w:rPr>
          <w:b/>
        </w:rPr>
        <w:t>Pay</w:t>
      </w:r>
      <w:r w:rsidRPr="00FE1A85">
        <w:rPr>
          <w:b/>
        </w:rPr>
        <w:t xml:space="preserve"> Order</w:t>
      </w:r>
      <w:r w:rsidRPr="00255639">
        <w:t xml:space="preserve"> (main</w:t>
      </w:r>
      <w:r>
        <w:t xml:space="preserve"> </w:t>
      </w:r>
      <w:r w:rsidRPr="00255639">
        <w:t xml:space="preserve">screen) and select a table or cash and carry order, or </w:t>
      </w:r>
      <w:r>
        <w:rPr>
          <w:b/>
        </w:rPr>
        <w:t>Pay</w:t>
      </w:r>
      <w:r w:rsidRPr="00255639">
        <w:t xml:space="preserve"> (order screen) to access the “Close Order” screen.</w:t>
      </w:r>
      <w:r>
        <w:t xml:space="preserve">  When manually entering the amount a guest has paid, it’s best to enter the total (including) tip; this way the guest’s change or your tips are reported correctly.</w:t>
      </w:r>
    </w:p>
    <w:p w14:paraId="14CB696C" w14:textId="77777777" w:rsidR="00AE60E0" w:rsidRDefault="00AE60E0" w:rsidP="00AE60E0">
      <w:pPr>
        <w:pStyle w:val="Heading2"/>
      </w:pPr>
      <w:bookmarkStart w:id="236" w:name="_Toc197506711"/>
      <w:bookmarkStart w:id="237" w:name="_Toc200169135"/>
      <w:bookmarkStart w:id="238" w:name="_Toc214181053"/>
      <w:bookmarkStart w:id="239" w:name="_Toc214256480"/>
      <w:bookmarkStart w:id="240" w:name="_Toc215543161"/>
      <w:bookmarkStart w:id="241" w:name="_Toc503790423"/>
      <w:r>
        <w:t>To Cash</w:t>
      </w:r>
      <w:bookmarkEnd w:id="236"/>
      <w:bookmarkEnd w:id="237"/>
      <w:bookmarkEnd w:id="238"/>
      <w:bookmarkEnd w:id="239"/>
      <w:bookmarkEnd w:id="240"/>
      <w:bookmarkEnd w:id="241"/>
      <w:r w:rsidR="00B164D6">
        <w:fldChar w:fldCharType="begin"/>
      </w:r>
      <w:r>
        <w:instrText xml:space="preserve"> XE "Closing Orders: </w:instrText>
      </w:r>
      <w:r w:rsidRPr="004D3233">
        <w:instrText>To Cash</w:instrText>
      </w:r>
      <w:r>
        <w:instrText xml:space="preserve">" </w:instrText>
      </w:r>
      <w:r w:rsidR="00B164D6">
        <w:fldChar w:fldCharType="end"/>
      </w:r>
    </w:p>
    <w:p w14:paraId="5A980FF3" w14:textId="77777777" w:rsidR="00AE60E0" w:rsidRDefault="00AE60E0" w:rsidP="00AE60E0">
      <w:r>
        <w:t xml:space="preserve">If the customer pays with cash, use either the quick-cash buttons or press </w:t>
      </w:r>
      <w:r w:rsidRPr="00B64A6F">
        <w:rPr>
          <w:b/>
        </w:rPr>
        <w:t>Cash</w:t>
      </w:r>
      <w:r>
        <w:rPr>
          <w:b/>
        </w:rPr>
        <w:t xml:space="preserve"> </w:t>
      </w:r>
      <w:r>
        <w:t xml:space="preserve">to enter the amount the customer left, then press </w:t>
      </w:r>
      <w:r w:rsidRPr="0087418F">
        <w:rPr>
          <w:b/>
        </w:rPr>
        <w:t>Close Check</w:t>
      </w:r>
      <w:r>
        <w:t>.</w:t>
      </w:r>
    </w:p>
    <w:p w14:paraId="16A8D491" w14:textId="742699A1" w:rsidR="00AE60E0" w:rsidRDefault="007F2273" w:rsidP="008A6BDC">
      <w:pPr>
        <w:jc w:val="center"/>
      </w:pPr>
      <w:r>
        <w:rPr>
          <w:noProof/>
        </w:rPr>
        <w:drawing>
          <wp:inline distT="0" distB="0" distL="0" distR="0" wp14:anchorId="07E0A56F" wp14:editId="06C4EC9D">
            <wp:extent cx="6400800" cy="48018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0800" cy="4801870"/>
                    </a:xfrm>
                    <a:prstGeom prst="rect">
                      <a:avLst/>
                    </a:prstGeom>
                  </pic:spPr>
                </pic:pic>
              </a:graphicData>
            </a:graphic>
          </wp:inline>
        </w:drawing>
      </w:r>
    </w:p>
    <w:p w14:paraId="65EF78BE" w14:textId="77777777" w:rsidR="00AE60E0" w:rsidRDefault="00AE60E0" w:rsidP="00AE60E0"/>
    <w:p w14:paraId="2EF80876" w14:textId="77777777" w:rsidR="00CA154D" w:rsidRDefault="00CA154D">
      <w:pPr>
        <w:spacing w:before="0" w:after="0"/>
      </w:pPr>
      <w:r>
        <w:br w:type="page"/>
      </w:r>
    </w:p>
    <w:p w14:paraId="7C695EDF" w14:textId="77777777" w:rsidR="00AE60E0" w:rsidRDefault="00AE60E0" w:rsidP="00AE60E0"/>
    <w:p w14:paraId="71698034" w14:textId="77777777" w:rsidR="00AE60E0" w:rsidRDefault="00AE60E0" w:rsidP="00AE60E0">
      <w:commentRangeStart w:id="242"/>
      <w:commentRangeEnd w:id="242"/>
      <w:r>
        <w:rPr>
          <w:rStyle w:val="CommentReference"/>
        </w:rPr>
        <w:commentReference w:id="242"/>
      </w:r>
      <w:r>
        <w:rPr>
          <w:noProof/>
        </w:rPr>
        <w:drawing>
          <wp:inline distT="0" distB="0" distL="0" distR="0" wp14:anchorId="2047F043" wp14:editId="02D8FFF4">
            <wp:extent cx="5734050" cy="2181225"/>
            <wp:effectExtent l="19050" t="0" r="0" b="0"/>
            <wp:docPr id="329" name="Picture 25" descr="CloseScreenOption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oseScreenOptions1"/>
                    <pic:cNvPicPr>
                      <a:picLocks noChangeAspect="1" noChangeArrowheads="1"/>
                    </pic:cNvPicPr>
                  </pic:nvPicPr>
                  <pic:blipFill>
                    <a:blip r:embed="rId71"/>
                    <a:srcRect t="2966" r="1215"/>
                    <a:stretch>
                      <a:fillRect/>
                    </a:stretch>
                  </pic:blipFill>
                  <pic:spPr bwMode="auto">
                    <a:xfrm>
                      <a:off x="0" y="0"/>
                      <a:ext cx="5734050" cy="2181225"/>
                    </a:xfrm>
                    <a:prstGeom prst="rect">
                      <a:avLst/>
                    </a:prstGeom>
                    <a:noFill/>
                    <a:ln w="9525">
                      <a:noFill/>
                      <a:miter lim="800000"/>
                      <a:headEnd/>
                      <a:tailEnd/>
                    </a:ln>
                  </pic:spPr>
                </pic:pic>
              </a:graphicData>
            </a:graphic>
          </wp:inline>
        </w:drawing>
      </w:r>
    </w:p>
    <w:p w14:paraId="77683A02" w14:textId="77777777" w:rsidR="00AE60E0" w:rsidRDefault="00AE60E0" w:rsidP="00AE60E0"/>
    <w:p w14:paraId="748646F3" w14:textId="77777777" w:rsidR="00AE60E0" w:rsidRDefault="00AE60E0" w:rsidP="00AE60E0"/>
    <w:p w14:paraId="5E5CCB97" w14:textId="77777777" w:rsidR="00AE60E0" w:rsidRDefault="00AE60E0" w:rsidP="00AE60E0"/>
    <w:p w14:paraId="28FB4EAD" w14:textId="77777777" w:rsidR="00AE60E0" w:rsidRDefault="00AE60E0" w:rsidP="00AE60E0"/>
    <w:p w14:paraId="4C060F20" w14:textId="77777777" w:rsidR="00AE60E0" w:rsidRDefault="00AE60E0" w:rsidP="00AE60E0"/>
    <w:p w14:paraId="1F7F1505" w14:textId="77777777" w:rsidR="00AE60E0" w:rsidRDefault="00AE60E0" w:rsidP="00AE60E0"/>
    <w:p w14:paraId="695624D9" w14:textId="77777777" w:rsidR="00AE60E0" w:rsidRDefault="00AE60E0" w:rsidP="00AE60E0"/>
    <w:p w14:paraId="28D09657" w14:textId="77777777" w:rsidR="00AE60E0" w:rsidRDefault="00AE60E0" w:rsidP="00AE60E0">
      <w:r>
        <w:rPr>
          <w:noProof/>
        </w:rPr>
        <w:drawing>
          <wp:inline distT="0" distB="0" distL="0" distR="0" wp14:anchorId="59DFDD4D" wp14:editId="7C39AC83">
            <wp:extent cx="6134100" cy="2152650"/>
            <wp:effectExtent l="19050" t="0" r="0" b="0"/>
            <wp:docPr id="330" name="Picture 26" descr="CloseScreenOp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oseScreenOptions2"/>
                    <pic:cNvPicPr>
                      <a:picLocks noChangeAspect="1" noChangeArrowheads="1"/>
                    </pic:cNvPicPr>
                  </pic:nvPicPr>
                  <pic:blipFill>
                    <a:blip r:embed="rId72"/>
                    <a:srcRect r="2127" b="3004"/>
                    <a:stretch>
                      <a:fillRect/>
                    </a:stretch>
                  </pic:blipFill>
                  <pic:spPr bwMode="auto">
                    <a:xfrm>
                      <a:off x="0" y="0"/>
                      <a:ext cx="6134100" cy="2152650"/>
                    </a:xfrm>
                    <a:prstGeom prst="rect">
                      <a:avLst/>
                    </a:prstGeom>
                    <a:noFill/>
                    <a:ln w="9525">
                      <a:noFill/>
                      <a:miter lim="800000"/>
                      <a:headEnd/>
                      <a:tailEnd/>
                    </a:ln>
                  </pic:spPr>
                </pic:pic>
              </a:graphicData>
            </a:graphic>
          </wp:inline>
        </w:drawing>
      </w:r>
    </w:p>
    <w:p w14:paraId="65244498" w14:textId="77777777" w:rsidR="00AE60E0" w:rsidRDefault="00AE60E0" w:rsidP="00AE60E0"/>
    <w:p w14:paraId="3B6875E1" w14:textId="77777777" w:rsidR="00AE60E0" w:rsidRDefault="00AE60E0" w:rsidP="00AE60E0">
      <w:r>
        <w:br w:type="page"/>
      </w:r>
    </w:p>
    <w:p w14:paraId="317EF97A" w14:textId="77777777" w:rsidR="00AE60E0" w:rsidRDefault="00AE60E0" w:rsidP="00AE60E0"/>
    <w:p w14:paraId="6F3594C2" w14:textId="77777777" w:rsidR="00AE60E0" w:rsidRDefault="00AE60E0" w:rsidP="00AE60E0">
      <w:pPr>
        <w:pStyle w:val="Heading2"/>
      </w:pPr>
      <w:bookmarkStart w:id="243" w:name="_Toc197506712"/>
      <w:bookmarkStart w:id="244" w:name="_Toc200169136"/>
      <w:bookmarkStart w:id="245" w:name="_Toc214181054"/>
      <w:bookmarkStart w:id="246" w:name="_Toc214256481"/>
      <w:bookmarkStart w:id="247" w:name="_Toc215543162"/>
      <w:bookmarkStart w:id="248" w:name="_Toc503790424"/>
      <w:r>
        <w:t>To Credit Card</w:t>
      </w:r>
      <w:bookmarkEnd w:id="243"/>
      <w:bookmarkEnd w:id="244"/>
      <w:bookmarkEnd w:id="245"/>
      <w:bookmarkEnd w:id="246"/>
      <w:bookmarkEnd w:id="247"/>
      <w:bookmarkEnd w:id="248"/>
      <w:r w:rsidR="00B164D6">
        <w:fldChar w:fldCharType="begin"/>
      </w:r>
      <w:r>
        <w:instrText xml:space="preserve"> XE "Closing Orders: </w:instrText>
      </w:r>
      <w:r w:rsidRPr="004D3233">
        <w:instrText xml:space="preserve">To </w:instrText>
      </w:r>
      <w:r>
        <w:instrText xml:space="preserve">Credit Card" </w:instrText>
      </w:r>
      <w:r w:rsidR="00B164D6">
        <w:fldChar w:fldCharType="end"/>
      </w:r>
    </w:p>
    <w:p w14:paraId="7598D5B4" w14:textId="77777777" w:rsidR="00AE60E0" w:rsidRDefault="00AE60E0" w:rsidP="00AE60E0">
      <w:r>
        <w:t>Your manager should provide instructions on using your processor.  These instructions show how to ring in the payment as the proper type.</w:t>
      </w:r>
    </w:p>
    <w:p w14:paraId="034B44B8" w14:textId="77777777" w:rsidR="00AE60E0" w:rsidRDefault="00AE60E0" w:rsidP="006B2A4E">
      <w:pPr>
        <w:numPr>
          <w:ilvl w:val="0"/>
          <w:numId w:val="17"/>
        </w:numPr>
      </w:pPr>
      <w:r>
        <w:t xml:space="preserve">On the “Close Order” screen, press </w:t>
      </w:r>
      <w:r>
        <w:rPr>
          <w:b/>
        </w:rPr>
        <w:t>Credit Card</w:t>
      </w:r>
      <w:r>
        <w:t xml:space="preserve">. </w:t>
      </w:r>
    </w:p>
    <w:p w14:paraId="7997F0BA" w14:textId="77777777" w:rsidR="00AE60E0" w:rsidRDefault="00AE60E0" w:rsidP="006B2A4E">
      <w:pPr>
        <w:numPr>
          <w:ilvl w:val="0"/>
          <w:numId w:val="17"/>
        </w:numPr>
      </w:pPr>
      <w:r>
        <w:t>Select the guest’s card type.</w:t>
      </w:r>
    </w:p>
    <w:p w14:paraId="54FAFE04" w14:textId="77777777" w:rsidR="00AE60E0" w:rsidRDefault="00AE60E0" w:rsidP="00AE60E0">
      <w:pPr>
        <w:jc w:val="center"/>
      </w:pPr>
      <w:r>
        <w:rPr>
          <w:noProof/>
        </w:rPr>
        <w:drawing>
          <wp:inline distT="0" distB="0" distL="0" distR="0" wp14:anchorId="4B9C10C1" wp14:editId="3D3B9CFF">
            <wp:extent cx="2628457" cy="3243177"/>
            <wp:effectExtent l="19050" t="0" r="443" b="0"/>
            <wp:docPr id="3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srcRect/>
                    <a:stretch>
                      <a:fillRect/>
                    </a:stretch>
                  </pic:blipFill>
                  <pic:spPr bwMode="auto">
                    <a:xfrm>
                      <a:off x="0" y="0"/>
                      <a:ext cx="2629656" cy="3244656"/>
                    </a:xfrm>
                    <a:prstGeom prst="rect">
                      <a:avLst/>
                    </a:prstGeom>
                    <a:noFill/>
                    <a:ln w="9525">
                      <a:noFill/>
                      <a:miter lim="800000"/>
                      <a:headEnd/>
                      <a:tailEnd/>
                    </a:ln>
                  </pic:spPr>
                </pic:pic>
              </a:graphicData>
            </a:graphic>
          </wp:inline>
        </w:drawing>
      </w:r>
    </w:p>
    <w:p w14:paraId="3BEFC655" w14:textId="77777777" w:rsidR="00AE60E0" w:rsidRDefault="00AE60E0" w:rsidP="006B2A4E">
      <w:pPr>
        <w:numPr>
          <w:ilvl w:val="0"/>
          <w:numId w:val="17"/>
        </w:numPr>
      </w:pPr>
      <w:r>
        <w:t>Enter the amount the guest is paying.  Depending on how your manager has setup the different payment types, enter the total amount (including tip) that the guest is paying, and do not enter the tip separately.</w:t>
      </w:r>
    </w:p>
    <w:p w14:paraId="78986D69" w14:textId="77777777" w:rsidR="00AE60E0" w:rsidRDefault="00AE60E0" w:rsidP="00AE60E0">
      <w:pPr>
        <w:jc w:val="center"/>
      </w:pPr>
      <w:r>
        <w:rPr>
          <w:noProof/>
        </w:rPr>
        <w:drawing>
          <wp:inline distT="0" distB="0" distL="0" distR="0" wp14:anchorId="3302B728" wp14:editId="0A394F2E">
            <wp:extent cx="3819525" cy="2085975"/>
            <wp:effectExtent l="19050" t="0" r="9525" b="0"/>
            <wp:docPr id="3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a:stretch>
                      <a:fillRect/>
                    </a:stretch>
                  </pic:blipFill>
                  <pic:spPr bwMode="auto">
                    <a:xfrm>
                      <a:off x="0" y="0"/>
                      <a:ext cx="3819525" cy="2085975"/>
                    </a:xfrm>
                    <a:prstGeom prst="rect">
                      <a:avLst/>
                    </a:prstGeom>
                    <a:noFill/>
                    <a:ln w="9525">
                      <a:noFill/>
                      <a:miter lim="800000"/>
                      <a:headEnd/>
                      <a:tailEnd/>
                    </a:ln>
                  </pic:spPr>
                </pic:pic>
              </a:graphicData>
            </a:graphic>
          </wp:inline>
        </w:drawing>
      </w:r>
    </w:p>
    <w:p w14:paraId="0AAA60BD" w14:textId="77777777" w:rsidR="00AE60E0" w:rsidRDefault="00AE60E0" w:rsidP="006B2A4E">
      <w:pPr>
        <w:numPr>
          <w:ilvl w:val="0"/>
          <w:numId w:val="29"/>
        </w:numPr>
      </w:pPr>
      <w:r>
        <w:t>Enter any other payments</w:t>
      </w:r>
    </w:p>
    <w:p w14:paraId="454DF56C" w14:textId="77777777" w:rsidR="00AE60E0" w:rsidRDefault="00AE60E0" w:rsidP="006B2A4E">
      <w:pPr>
        <w:numPr>
          <w:ilvl w:val="0"/>
          <w:numId w:val="30"/>
        </w:numPr>
      </w:pPr>
      <w:r>
        <w:t xml:space="preserve">Press </w:t>
      </w:r>
      <w:r w:rsidRPr="002557AD">
        <w:rPr>
          <w:b/>
        </w:rPr>
        <w:t>Close Check</w:t>
      </w:r>
      <w:r>
        <w:t>.</w:t>
      </w:r>
    </w:p>
    <w:p w14:paraId="5ACD0401" w14:textId="77777777" w:rsidR="00CA154D" w:rsidRDefault="00CA154D" w:rsidP="00CA154D"/>
    <w:p w14:paraId="061F770E" w14:textId="77777777" w:rsidR="00761B02" w:rsidRPr="006613DA" w:rsidRDefault="00761B02" w:rsidP="00761B02">
      <w:pPr>
        <w:pStyle w:val="Heading2"/>
      </w:pPr>
      <w:bookmarkStart w:id="249" w:name="_To_Credit_Card"/>
      <w:bookmarkStart w:id="250" w:name="_Toc197246874"/>
      <w:bookmarkStart w:id="251" w:name="_Toc197506713"/>
      <w:bookmarkStart w:id="252" w:name="_Toc212882997"/>
      <w:bookmarkStart w:id="253" w:name="_Toc215370433"/>
      <w:bookmarkStart w:id="254" w:name="_Toc215394994"/>
      <w:bookmarkStart w:id="255" w:name="_Toc219705861"/>
      <w:bookmarkStart w:id="256" w:name="_Toc503790425"/>
      <w:bookmarkEnd w:id="249"/>
      <w:r w:rsidRPr="006613DA">
        <w:t>To Credit Card (</w:t>
      </w:r>
      <w:r>
        <w:t xml:space="preserve">With </w:t>
      </w:r>
      <w:r w:rsidRPr="006613DA">
        <w:t>Integrated Processing)</w:t>
      </w:r>
      <w:bookmarkEnd w:id="250"/>
      <w:bookmarkEnd w:id="251"/>
      <w:bookmarkEnd w:id="252"/>
      <w:bookmarkEnd w:id="253"/>
      <w:bookmarkEnd w:id="254"/>
      <w:bookmarkEnd w:id="255"/>
      <w:bookmarkEnd w:id="256"/>
      <w:r w:rsidRPr="003B7F83">
        <w:t xml:space="preserve"> </w:t>
      </w:r>
      <w:r w:rsidR="00B164D6">
        <w:fldChar w:fldCharType="begin"/>
      </w:r>
      <w:r>
        <w:instrText xml:space="preserve"> XE "Integrated Credit Card Processing: Purchases" </w:instrText>
      </w:r>
      <w:r w:rsidR="00B164D6">
        <w:fldChar w:fldCharType="end"/>
      </w:r>
    </w:p>
    <w:p w14:paraId="0026FBA7" w14:textId="77777777" w:rsidR="00761B02" w:rsidRPr="006613DA" w:rsidRDefault="00761B02" w:rsidP="00761B02">
      <w:r w:rsidRPr="006613DA">
        <w:t xml:space="preserve">Follow these instructions to close a </w:t>
      </w:r>
      <w:r>
        <w:t>credit card</w:t>
      </w:r>
      <w:r w:rsidRPr="006613DA">
        <w:t xml:space="preserve"> order when your location is using Avrio’s integrated processing.</w:t>
      </w:r>
    </w:p>
    <w:p w14:paraId="7290E58B" w14:textId="77777777" w:rsidR="00761B02" w:rsidRPr="006613DA" w:rsidRDefault="00761B02" w:rsidP="00761B02">
      <w:pPr>
        <w:numPr>
          <w:ilvl w:val="0"/>
          <w:numId w:val="33"/>
        </w:numPr>
      </w:pPr>
      <w:r w:rsidRPr="006613DA">
        <w:t xml:space="preserve">On the “Close Order” screen, press </w:t>
      </w:r>
      <w:r w:rsidRPr="006613DA">
        <w:rPr>
          <w:b/>
        </w:rPr>
        <w:t>Credit Card</w:t>
      </w:r>
      <w:r w:rsidRPr="006613DA">
        <w:t xml:space="preserve"> or swipe a card and skip to instruction </w:t>
      </w:r>
      <w:r>
        <w:t>four</w:t>
      </w:r>
      <w:r w:rsidRPr="006613DA">
        <w:t>.</w:t>
      </w:r>
    </w:p>
    <w:p w14:paraId="3BC30853" w14:textId="77777777" w:rsidR="00761B02" w:rsidRPr="006613DA" w:rsidRDefault="00761B02" w:rsidP="00761B02">
      <w:pPr>
        <w:numPr>
          <w:ilvl w:val="0"/>
          <w:numId w:val="33"/>
        </w:numPr>
      </w:pPr>
      <w:r w:rsidRPr="006613DA">
        <w:t>The “Credit Car</w:t>
      </w:r>
      <w:r>
        <w:t>d Authorization” window appears.</w:t>
      </w:r>
    </w:p>
    <w:p w14:paraId="44231F8F" w14:textId="77777777" w:rsidR="00761B02" w:rsidRPr="006613DA" w:rsidRDefault="00761B02" w:rsidP="00761B02">
      <w:pPr>
        <w:jc w:val="center"/>
      </w:pPr>
      <w:r>
        <w:rPr>
          <w:noProof/>
        </w:rPr>
        <w:drawing>
          <wp:inline distT="0" distB="0" distL="0" distR="0" wp14:anchorId="539F3C6D" wp14:editId="1EDDFB97">
            <wp:extent cx="6210300" cy="3257550"/>
            <wp:effectExtent l="19050" t="0" r="0" b="0"/>
            <wp:docPr id="2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srcRect/>
                    <a:stretch>
                      <a:fillRect/>
                    </a:stretch>
                  </pic:blipFill>
                  <pic:spPr bwMode="auto">
                    <a:xfrm>
                      <a:off x="0" y="0"/>
                      <a:ext cx="6210300" cy="3257550"/>
                    </a:xfrm>
                    <a:prstGeom prst="rect">
                      <a:avLst/>
                    </a:prstGeom>
                    <a:noFill/>
                    <a:ln w="9525">
                      <a:noFill/>
                      <a:miter lim="800000"/>
                      <a:headEnd/>
                      <a:tailEnd/>
                    </a:ln>
                  </pic:spPr>
                </pic:pic>
              </a:graphicData>
            </a:graphic>
          </wp:inline>
        </w:drawing>
      </w:r>
    </w:p>
    <w:p w14:paraId="127E8EC3" w14:textId="77777777" w:rsidR="00761B02" w:rsidRPr="006613DA" w:rsidRDefault="00761B02" w:rsidP="00761B02">
      <w:pPr>
        <w:numPr>
          <w:ilvl w:val="0"/>
          <w:numId w:val="33"/>
        </w:numPr>
      </w:pPr>
      <w:r w:rsidRPr="006613DA">
        <w:t xml:space="preserve">Swipe the customer’s card, or press </w:t>
      </w:r>
      <w:r w:rsidRPr="006613DA">
        <w:rPr>
          <w:b/>
        </w:rPr>
        <w:t>Manual Entry</w:t>
      </w:r>
      <w:r>
        <w:t xml:space="preserve"> to enter the card</w:t>
      </w:r>
      <w:r w:rsidRPr="006613DA">
        <w:t xml:space="preserve"> number and expiry date.</w:t>
      </w:r>
    </w:p>
    <w:p w14:paraId="1C379234" w14:textId="77777777" w:rsidR="00AE60E0" w:rsidRDefault="00AE60E0" w:rsidP="00AE60E0"/>
    <w:p w14:paraId="1AF093AF" w14:textId="77777777" w:rsidR="00AE60E0" w:rsidRDefault="00AE60E0" w:rsidP="00AE60E0">
      <w:r>
        <w:br w:type="page"/>
      </w:r>
    </w:p>
    <w:p w14:paraId="1A5E5C4B" w14:textId="77777777" w:rsidR="00CA154D" w:rsidRPr="006613DA" w:rsidRDefault="00CA154D" w:rsidP="00AE60E0"/>
    <w:p w14:paraId="31077A2B" w14:textId="77777777" w:rsidR="00AE60E0" w:rsidRPr="006613DA" w:rsidRDefault="00AE60E0" w:rsidP="006B2A4E">
      <w:pPr>
        <w:numPr>
          <w:ilvl w:val="0"/>
          <w:numId w:val="33"/>
        </w:numPr>
      </w:pPr>
      <w:r>
        <w:t xml:space="preserve">Verify that the card information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06E6A40F" w14:textId="77777777" w:rsidR="00AE60E0" w:rsidRPr="006613DA" w:rsidRDefault="00AE60E0" w:rsidP="00AE60E0">
      <w:pPr>
        <w:jc w:val="center"/>
      </w:pPr>
      <w:r>
        <w:rPr>
          <w:noProof/>
        </w:rPr>
        <w:drawing>
          <wp:inline distT="0" distB="0" distL="0" distR="0" wp14:anchorId="4509891A" wp14:editId="19DD7B98">
            <wp:extent cx="5251236" cy="2753833"/>
            <wp:effectExtent l="19050" t="0" r="6564" b="0"/>
            <wp:docPr id="334" name="Picture 30" descr="CreditCard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ditCardWindow"/>
                    <pic:cNvPicPr>
                      <a:picLocks noChangeAspect="1" noChangeArrowheads="1"/>
                    </pic:cNvPicPr>
                  </pic:nvPicPr>
                  <pic:blipFill>
                    <a:blip r:embed="rId76"/>
                    <a:srcRect/>
                    <a:stretch>
                      <a:fillRect/>
                    </a:stretch>
                  </pic:blipFill>
                  <pic:spPr bwMode="auto">
                    <a:xfrm>
                      <a:off x="0" y="0"/>
                      <a:ext cx="5257672" cy="2757208"/>
                    </a:xfrm>
                    <a:prstGeom prst="rect">
                      <a:avLst/>
                    </a:prstGeom>
                    <a:noFill/>
                    <a:ln w="9525">
                      <a:noFill/>
                      <a:miter lim="800000"/>
                      <a:headEnd/>
                      <a:tailEnd/>
                    </a:ln>
                  </pic:spPr>
                </pic:pic>
              </a:graphicData>
            </a:graphic>
          </wp:inline>
        </w:drawing>
      </w:r>
    </w:p>
    <w:p w14:paraId="59307E28" w14:textId="77777777" w:rsidR="00AE60E0" w:rsidRPr="006613DA" w:rsidRDefault="00AE60E0" w:rsidP="006B2A4E">
      <w:pPr>
        <w:numPr>
          <w:ilvl w:val="0"/>
          <w:numId w:val="33"/>
        </w:numPr>
      </w:pPr>
      <w:r w:rsidRPr="006613DA">
        <w:t>When the card is authorized, the “Close Order” screen displays the card type and the last four digits of the card</w:t>
      </w:r>
      <w:r>
        <w:t>.</w:t>
      </w:r>
    </w:p>
    <w:p w14:paraId="3464B2E7" w14:textId="77777777" w:rsidR="00AE60E0" w:rsidRPr="006613DA" w:rsidRDefault="00AE60E0" w:rsidP="00AE60E0">
      <w:pPr>
        <w:jc w:val="center"/>
      </w:pPr>
      <w:r>
        <w:rPr>
          <w:noProof/>
        </w:rPr>
        <w:drawing>
          <wp:inline distT="0" distB="0" distL="0" distR="0" wp14:anchorId="60DB4531" wp14:editId="56FA53DF">
            <wp:extent cx="5486616" cy="4125433"/>
            <wp:effectExtent l="19050" t="0" r="0" b="0"/>
            <wp:docPr id="3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srcRect/>
                    <a:stretch>
                      <a:fillRect/>
                    </a:stretch>
                  </pic:blipFill>
                  <pic:spPr bwMode="auto">
                    <a:xfrm>
                      <a:off x="0" y="0"/>
                      <a:ext cx="5489053" cy="4127265"/>
                    </a:xfrm>
                    <a:prstGeom prst="rect">
                      <a:avLst/>
                    </a:prstGeom>
                    <a:noFill/>
                    <a:ln w="9525">
                      <a:noFill/>
                      <a:miter lim="800000"/>
                      <a:headEnd/>
                      <a:tailEnd/>
                    </a:ln>
                  </pic:spPr>
                </pic:pic>
              </a:graphicData>
            </a:graphic>
          </wp:inline>
        </w:drawing>
      </w:r>
    </w:p>
    <w:p w14:paraId="163010C0" w14:textId="77777777" w:rsidR="00AE60E0" w:rsidRDefault="00AE60E0" w:rsidP="00AE60E0"/>
    <w:p w14:paraId="4CFF5E81" w14:textId="77777777" w:rsidR="00AE60E0" w:rsidRPr="006613DA" w:rsidRDefault="00AE60E0" w:rsidP="006B2A4E">
      <w:pPr>
        <w:numPr>
          <w:ilvl w:val="0"/>
          <w:numId w:val="33"/>
        </w:numPr>
      </w:pPr>
      <w:r w:rsidRPr="006613DA">
        <w:t>Select the</w:t>
      </w:r>
      <w:r>
        <w:t xml:space="preserve"> credit card</w:t>
      </w:r>
      <w:r w:rsidRPr="006613DA">
        <w:t xml:space="preserve"> payment and press </w:t>
      </w:r>
      <w:r w:rsidRPr="006613DA">
        <w:rPr>
          <w:b/>
        </w:rPr>
        <w:t>Change Tip</w:t>
      </w:r>
      <w:r w:rsidRPr="006613DA">
        <w:t xml:space="preserve"> to enter any tip the customer has added to the total.</w:t>
      </w:r>
    </w:p>
    <w:p w14:paraId="7BD96303" w14:textId="77777777" w:rsidR="00AE60E0" w:rsidRPr="009B5255" w:rsidRDefault="00AE60E0" w:rsidP="006B2A4E">
      <w:pPr>
        <w:numPr>
          <w:ilvl w:val="0"/>
          <w:numId w:val="33"/>
        </w:numPr>
      </w:pPr>
      <w:r w:rsidRPr="006613DA">
        <w:t xml:space="preserve">Press </w:t>
      </w:r>
      <w:r w:rsidRPr="006613DA">
        <w:rPr>
          <w:b/>
        </w:rPr>
        <w:t>Close Check.</w:t>
      </w:r>
    </w:p>
    <w:p w14:paraId="5DB8565C" w14:textId="77777777" w:rsidR="002A2EC3" w:rsidRPr="006613DA" w:rsidRDefault="00AE60E0" w:rsidP="002A2EC3">
      <w:pPr>
        <w:pStyle w:val="Heading2"/>
      </w:pPr>
      <w:bookmarkStart w:id="257" w:name="_Toc197506716"/>
      <w:bookmarkStart w:id="258" w:name="_Toc212882998"/>
      <w:bookmarkStart w:id="259" w:name="_Toc214181056"/>
      <w:bookmarkStart w:id="260" w:name="_Toc214256483"/>
      <w:bookmarkStart w:id="261" w:name="_Toc215543164"/>
      <w:bookmarkStart w:id="262" w:name="_Toc503790426"/>
      <w:r w:rsidRPr="006613DA">
        <w:t xml:space="preserve">Splitting </w:t>
      </w:r>
      <w:r>
        <w:t xml:space="preserve">a Bill that Involves </w:t>
      </w:r>
      <w:r w:rsidRPr="006613DA">
        <w:t>Credit Card</w:t>
      </w:r>
      <w:r>
        <w:t>s</w:t>
      </w:r>
      <w:bookmarkEnd w:id="257"/>
      <w:bookmarkEnd w:id="258"/>
      <w:bookmarkEnd w:id="259"/>
      <w:bookmarkEnd w:id="260"/>
      <w:bookmarkEnd w:id="261"/>
      <w:bookmarkEnd w:id="262"/>
      <w:r w:rsidR="00B164D6">
        <w:fldChar w:fldCharType="begin"/>
      </w:r>
      <w:r w:rsidR="002A2EC3">
        <w:instrText xml:space="preserve"> XE "Integrated Credit Card Processing: Splitting" </w:instrText>
      </w:r>
      <w:r w:rsidR="00B164D6">
        <w:fldChar w:fldCharType="end"/>
      </w:r>
    </w:p>
    <w:p w14:paraId="03D5F366" w14:textId="77777777" w:rsidR="00AE60E0" w:rsidRPr="006613DA" w:rsidRDefault="00AE60E0" w:rsidP="00AE60E0">
      <w:pPr>
        <w:pStyle w:val="Heading3"/>
      </w:pPr>
    </w:p>
    <w:p w14:paraId="41E739B7" w14:textId="77777777" w:rsidR="00AE60E0" w:rsidRPr="006613DA" w:rsidRDefault="00AE60E0" w:rsidP="00AE60E0">
      <w:r w:rsidRPr="006613DA">
        <w:t xml:space="preserve">If you want to accept </w:t>
      </w:r>
      <w:r>
        <w:t>two or more credit cards or one credit card and other payment methods for a bill:</w:t>
      </w:r>
    </w:p>
    <w:p w14:paraId="5E9DFB05" w14:textId="77777777" w:rsidR="00AE60E0" w:rsidRPr="006613DA" w:rsidRDefault="00AE60E0" w:rsidP="006B2A4E">
      <w:pPr>
        <w:numPr>
          <w:ilvl w:val="0"/>
          <w:numId w:val="34"/>
        </w:numPr>
      </w:pPr>
      <w:r w:rsidRPr="006613DA">
        <w:t xml:space="preserve">On the “Close Order” screen, press </w:t>
      </w:r>
      <w:r w:rsidRPr="006613DA">
        <w:rPr>
          <w:b/>
        </w:rPr>
        <w:t>Credit Card</w:t>
      </w:r>
      <w:r w:rsidRPr="006613DA">
        <w:t xml:space="preserve">. </w:t>
      </w:r>
    </w:p>
    <w:p w14:paraId="6DB3CAFA" w14:textId="77777777" w:rsidR="00AE60E0" w:rsidRPr="006613DA" w:rsidRDefault="00AE60E0" w:rsidP="006B2A4E">
      <w:pPr>
        <w:numPr>
          <w:ilvl w:val="0"/>
          <w:numId w:val="34"/>
        </w:numPr>
      </w:pPr>
      <w:r w:rsidRPr="006613DA">
        <w:t>The “Credit Card Authorization” window appears.</w:t>
      </w:r>
    </w:p>
    <w:p w14:paraId="257EC2B2" w14:textId="77777777" w:rsidR="00AE60E0" w:rsidRPr="006613DA" w:rsidRDefault="00AE60E0" w:rsidP="006B2A4E">
      <w:pPr>
        <w:numPr>
          <w:ilvl w:val="0"/>
          <w:numId w:val="34"/>
        </w:numPr>
      </w:pPr>
      <w:r w:rsidRPr="006613DA">
        <w:t xml:space="preserve">Swipe </w:t>
      </w:r>
      <w:r>
        <w:t xml:space="preserve">a </w:t>
      </w:r>
      <w:r w:rsidRPr="006613DA">
        <w:t>ca</w:t>
      </w:r>
      <w:r>
        <w:t>rd, or use manual entry.</w:t>
      </w:r>
    </w:p>
    <w:p w14:paraId="0AFFF378" w14:textId="77777777" w:rsidR="00AE60E0" w:rsidRPr="006613DA" w:rsidRDefault="00AE60E0" w:rsidP="006B2A4E">
      <w:pPr>
        <w:numPr>
          <w:ilvl w:val="0"/>
          <w:numId w:val="34"/>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182BFD0A" w14:textId="77777777" w:rsidR="00AE60E0" w:rsidRDefault="00AE60E0" w:rsidP="00AE60E0">
      <w:pPr>
        <w:jc w:val="center"/>
      </w:pPr>
      <w:r>
        <w:rPr>
          <w:noProof/>
        </w:rPr>
        <w:drawing>
          <wp:inline distT="0" distB="0" distL="0" distR="0" wp14:anchorId="5C708181" wp14:editId="6325167D">
            <wp:extent cx="2572156" cy="3181350"/>
            <wp:effectExtent l="19050" t="0" r="0" b="0"/>
            <wp:docPr id="3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srcRect/>
                    <a:stretch>
                      <a:fillRect/>
                    </a:stretch>
                  </pic:blipFill>
                  <pic:spPr bwMode="auto">
                    <a:xfrm>
                      <a:off x="0" y="0"/>
                      <a:ext cx="2574168" cy="3183839"/>
                    </a:xfrm>
                    <a:prstGeom prst="rect">
                      <a:avLst/>
                    </a:prstGeom>
                    <a:noFill/>
                    <a:ln w="9525">
                      <a:noFill/>
                      <a:miter lim="800000"/>
                      <a:headEnd/>
                      <a:tailEnd/>
                    </a:ln>
                  </pic:spPr>
                </pic:pic>
              </a:graphicData>
            </a:graphic>
          </wp:inline>
        </w:drawing>
      </w:r>
    </w:p>
    <w:p w14:paraId="6A97362E" w14:textId="77777777" w:rsidR="00AE60E0" w:rsidRPr="006613DA" w:rsidRDefault="00AE60E0" w:rsidP="006B2A4E">
      <w:pPr>
        <w:numPr>
          <w:ilvl w:val="0"/>
          <w:numId w:val="34"/>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460682D7" w14:textId="77777777" w:rsidR="00AE60E0" w:rsidRDefault="00AE60E0" w:rsidP="006B2A4E">
      <w:pPr>
        <w:numPr>
          <w:ilvl w:val="0"/>
          <w:numId w:val="34"/>
        </w:numPr>
      </w:pPr>
      <w:r>
        <w:t>Add any tip to the credit card payment.</w:t>
      </w:r>
    </w:p>
    <w:p w14:paraId="02D63CD0" w14:textId="77777777" w:rsidR="00AE60E0" w:rsidRPr="006613DA" w:rsidRDefault="00AE60E0" w:rsidP="006B2A4E">
      <w:pPr>
        <w:numPr>
          <w:ilvl w:val="0"/>
          <w:numId w:val="34"/>
        </w:numPr>
      </w:pPr>
      <w:r w:rsidRPr="006613DA">
        <w:t>There is still a balance remaining fo</w:t>
      </w:r>
      <w:r>
        <w:t xml:space="preserve">r the other customer(s) to pay.  Enter payments using whichever method the </w:t>
      </w:r>
      <w:r w:rsidR="00B03DDC">
        <w:t>customer wants</w:t>
      </w:r>
      <w:r>
        <w:t xml:space="preserve"> to use until the balance due is $0.00.</w:t>
      </w:r>
    </w:p>
    <w:p w14:paraId="6FE7AEB5" w14:textId="77777777" w:rsidR="00AE60E0" w:rsidRPr="006613DA" w:rsidRDefault="00AE60E0" w:rsidP="006B2A4E">
      <w:pPr>
        <w:numPr>
          <w:ilvl w:val="0"/>
          <w:numId w:val="34"/>
        </w:numPr>
      </w:pPr>
      <w:r>
        <w:t>When done, p</w:t>
      </w:r>
      <w:r w:rsidRPr="006613DA">
        <w:t xml:space="preserve">ress </w:t>
      </w:r>
      <w:r w:rsidRPr="006613DA">
        <w:rPr>
          <w:b/>
        </w:rPr>
        <w:t>Close Check.</w:t>
      </w:r>
    </w:p>
    <w:p w14:paraId="262649F9" w14:textId="77777777" w:rsidR="00AE60E0" w:rsidRDefault="00AE60E0" w:rsidP="00AE60E0">
      <w:r>
        <w:br w:type="page"/>
      </w:r>
    </w:p>
    <w:p w14:paraId="25F0955F" w14:textId="77777777" w:rsidR="00CA154D" w:rsidRDefault="00CA154D" w:rsidP="00AE60E0"/>
    <w:p w14:paraId="199F3508" w14:textId="77777777" w:rsidR="008D483B" w:rsidRPr="006613DA" w:rsidRDefault="00AE60E0" w:rsidP="008D483B">
      <w:pPr>
        <w:pStyle w:val="Heading2"/>
      </w:pPr>
      <w:bookmarkStart w:id="263" w:name="_Toc212882999"/>
      <w:bookmarkStart w:id="264" w:name="_Toc214181057"/>
      <w:bookmarkStart w:id="265" w:name="_Toc214256484"/>
      <w:bookmarkStart w:id="266" w:name="_Toc215543165"/>
      <w:bookmarkStart w:id="267" w:name="_Toc503790427"/>
      <w:r>
        <w:t>Forcing a Payment</w:t>
      </w:r>
      <w:bookmarkEnd w:id="263"/>
      <w:bookmarkEnd w:id="264"/>
      <w:bookmarkEnd w:id="265"/>
      <w:bookmarkEnd w:id="266"/>
      <w:bookmarkEnd w:id="267"/>
      <w:r w:rsidR="00B164D6">
        <w:fldChar w:fldCharType="begin"/>
      </w:r>
      <w:r w:rsidR="008D483B">
        <w:instrText xml:space="preserve"> XE "Integrated Credit Card Processing: Forcing a Payment" </w:instrText>
      </w:r>
      <w:r w:rsidR="00B164D6">
        <w:fldChar w:fldCharType="end"/>
      </w:r>
    </w:p>
    <w:p w14:paraId="0BC22D61" w14:textId="77777777" w:rsidR="00AE60E0" w:rsidRDefault="00AE60E0" w:rsidP="00AE60E0">
      <w:pPr>
        <w:pStyle w:val="Heading3"/>
      </w:pPr>
    </w:p>
    <w:p w14:paraId="3353A1EE" w14:textId="77777777" w:rsidR="00AE60E0" w:rsidRDefault="00AE60E0" w:rsidP="00AE60E0">
      <w:r>
        <w:t>If Avrio cannot connect to your processor, you have the option of forcing a transaction.</w:t>
      </w:r>
    </w:p>
    <w:p w14:paraId="2A77EA13" w14:textId="77777777" w:rsidR="00AE60E0" w:rsidRDefault="00AE60E0" w:rsidP="00AE60E0">
      <w:r>
        <w:t xml:space="preserve">You will need an approval number, which you can obtain by calling your processor.  </w:t>
      </w:r>
      <w:r w:rsidRPr="00667BCF">
        <w:rPr>
          <w:b/>
        </w:rPr>
        <w:t>NOTE:</w:t>
      </w:r>
      <w:r>
        <w:t xml:space="preserve">  If you enter an incorrect approval number, the payment might not properly process a manager tries to close the batch, or your location may have to pay more to process the transaction.</w:t>
      </w:r>
    </w:p>
    <w:p w14:paraId="555BA0BC" w14:textId="77777777" w:rsidR="00AE60E0" w:rsidRPr="006613DA" w:rsidRDefault="00AE60E0" w:rsidP="00795EE9">
      <w:pPr>
        <w:numPr>
          <w:ilvl w:val="0"/>
          <w:numId w:val="42"/>
        </w:numPr>
      </w:pPr>
      <w:r w:rsidRPr="006613DA">
        <w:t xml:space="preserve">On the “Close Order” screen, press </w:t>
      </w:r>
      <w:r w:rsidRPr="006613DA">
        <w:rPr>
          <w:b/>
        </w:rPr>
        <w:t>Credit Card</w:t>
      </w:r>
      <w:r w:rsidRPr="006613DA">
        <w:t xml:space="preserve"> or swipe a card and skip to instruction </w:t>
      </w:r>
      <w:r>
        <w:t>four</w:t>
      </w:r>
      <w:r w:rsidRPr="006613DA">
        <w:t xml:space="preserve">. </w:t>
      </w:r>
    </w:p>
    <w:p w14:paraId="3732313A" w14:textId="77777777" w:rsidR="00AE60E0" w:rsidRPr="006613DA" w:rsidRDefault="00AE60E0" w:rsidP="00795EE9">
      <w:pPr>
        <w:numPr>
          <w:ilvl w:val="0"/>
          <w:numId w:val="42"/>
        </w:numPr>
        <w:spacing w:after="0"/>
      </w:pPr>
      <w:r w:rsidRPr="006613DA">
        <w:t>The “Credit Car</w:t>
      </w:r>
      <w:r>
        <w:t>d Authorization” window appears.</w:t>
      </w:r>
    </w:p>
    <w:p w14:paraId="1B974B40" w14:textId="77777777" w:rsidR="00AE60E0" w:rsidRPr="006613DA" w:rsidRDefault="00AE60E0" w:rsidP="00AE60E0">
      <w:pPr>
        <w:jc w:val="center"/>
      </w:pPr>
      <w:r>
        <w:rPr>
          <w:noProof/>
        </w:rPr>
        <w:drawing>
          <wp:inline distT="0" distB="0" distL="0" distR="0" wp14:anchorId="20DCB771" wp14:editId="4E763175">
            <wp:extent cx="6082558" cy="3189768"/>
            <wp:effectExtent l="19050" t="0" r="0" b="0"/>
            <wp:docPr id="3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srcRect/>
                    <a:stretch>
                      <a:fillRect/>
                    </a:stretch>
                  </pic:blipFill>
                  <pic:spPr bwMode="auto">
                    <a:xfrm>
                      <a:off x="0" y="0"/>
                      <a:ext cx="6083581" cy="3190305"/>
                    </a:xfrm>
                    <a:prstGeom prst="rect">
                      <a:avLst/>
                    </a:prstGeom>
                    <a:noFill/>
                    <a:ln w="9525">
                      <a:noFill/>
                      <a:miter lim="800000"/>
                      <a:headEnd/>
                      <a:tailEnd/>
                    </a:ln>
                  </pic:spPr>
                </pic:pic>
              </a:graphicData>
            </a:graphic>
          </wp:inline>
        </w:drawing>
      </w:r>
    </w:p>
    <w:p w14:paraId="162E8D2D" w14:textId="77777777" w:rsidR="00AE60E0" w:rsidRDefault="00AE60E0" w:rsidP="00795EE9">
      <w:pPr>
        <w:numPr>
          <w:ilvl w:val="0"/>
          <w:numId w:val="42"/>
        </w:numPr>
      </w:pPr>
      <w:r w:rsidRPr="006613DA">
        <w:t xml:space="preserve">Swipe the customer’s card, or press </w:t>
      </w:r>
      <w:r w:rsidRPr="006613DA">
        <w:rPr>
          <w:b/>
        </w:rPr>
        <w:t>Manual Entry</w:t>
      </w:r>
      <w:r w:rsidRPr="006613DA">
        <w:t xml:space="preserve"> to enter the card information yourself</w:t>
      </w:r>
      <w:r>
        <w:t>.  You will to enter</w:t>
      </w:r>
      <w:r w:rsidRPr="006613DA">
        <w:t xml:space="preserve"> the</w:t>
      </w:r>
      <w:r>
        <w:t xml:space="preserve"> card number and expiry date if you enter it manually.</w:t>
      </w:r>
    </w:p>
    <w:p w14:paraId="12EAB04C" w14:textId="77777777" w:rsidR="00AE60E0" w:rsidRDefault="00AE60E0" w:rsidP="00795EE9">
      <w:pPr>
        <w:numPr>
          <w:ilvl w:val="0"/>
          <w:numId w:val="42"/>
        </w:numPr>
      </w:pPr>
      <w:r>
        <w:t xml:space="preserve">Press </w:t>
      </w:r>
      <w:r>
        <w:rPr>
          <w:b/>
        </w:rPr>
        <w:t>Force</w:t>
      </w:r>
      <w:r>
        <w:t>.</w:t>
      </w:r>
    </w:p>
    <w:p w14:paraId="507A08E2" w14:textId="77777777" w:rsidR="00AE60E0" w:rsidRDefault="00AE60E0" w:rsidP="00795EE9">
      <w:pPr>
        <w:numPr>
          <w:ilvl w:val="0"/>
          <w:numId w:val="42"/>
        </w:numPr>
      </w:pPr>
      <w:r>
        <w:t>The on-screen keyboard appears.  Enter the approval code provided by your processor.</w:t>
      </w:r>
    </w:p>
    <w:p w14:paraId="74B3A58F" w14:textId="77777777" w:rsidR="00AE60E0" w:rsidRDefault="00AE60E0" w:rsidP="006B2A4E">
      <w:pPr>
        <w:numPr>
          <w:ilvl w:val="0"/>
          <w:numId w:val="33"/>
        </w:numPr>
      </w:pPr>
      <w:r w:rsidRPr="006613DA">
        <w:t xml:space="preserve">When the card is </w:t>
      </w:r>
      <w:r>
        <w:t>forced</w:t>
      </w:r>
      <w:r w:rsidRPr="006613DA">
        <w:t>, the “Close Order” screen displays the card type and the last four digits of the card as a payment.</w:t>
      </w:r>
    </w:p>
    <w:p w14:paraId="2AE34886" w14:textId="77777777" w:rsidR="00AE60E0" w:rsidRPr="006613DA" w:rsidRDefault="00AE60E0" w:rsidP="006B2A4E">
      <w:pPr>
        <w:numPr>
          <w:ilvl w:val="0"/>
          <w:numId w:val="33"/>
        </w:numPr>
      </w:pPr>
      <w:r w:rsidRPr="006613DA">
        <w:t xml:space="preserve">Select the payment and press </w:t>
      </w:r>
      <w:r w:rsidRPr="006613DA">
        <w:rPr>
          <w:b/>
        </w:rPr>
        <w:t>Change Tip</w:t>
      </w:r>
      <w:r w:rsidRPr="006613DA">
        <w:t xml:space="preserve"> to enter any tip the customer has added to the total.</w:t>
      </w:r>
    </w:p>
    <w:p w14:paraId="6C6213F8" w14:textId="77777777" w:rsidR="00AE60E0" w:rsidRDefault="00AE60E0" w:rsidP="006B2A4E">
      <w:pPr>
        <w:numPr>
          <w:ilvl w:val="0"/>
          <w:numId w:val="33"/>
        </w:numPr>
      </w:pPr>
      <w:r w:rsidRPr="00941747">
        <w:t xml:space="preserve">Press </w:t>
      </w:r>
      <w:r w:rsidRPr="00941747">
        <w:rPr>
          <w:b/>
        </w:rPr>
        <w:t>Close Check</w:t>
      </w:r>
      <w:r w:rsidRPr="00941747">
        <w:t>.</w:t>
      </w:r>
    </w:p>
    <w:p w14:paraId="09A50264" w14:textId="77777777" w:rsidR="00AE60E0" w:rsidRDefault="00AE60E0" w:rsidP="00AE60E0">
      <w:r>
        <w:br w:type="page"/>
      </w:r>
    </w:p>
    <w:p w14:paraId="1A595C05" w14:textId="77777777" w:rsidR="00CA154D" w:rsidRDefault="00CA154D" w:rsidP="00AE60E0"/>
    <w:p w14:paraId="712BED4D" w14:textId="77777777" w:rsidR="000B285B" w:rsidRPr="006613DA" w:rsidRDefault="00AE60E0" w:rsidP="000B285B">
      <w:pPr>
        <w:pStyle w:val="Heading2"/>
      </w:pPr>
      <w:bookmarkStart w:id="268" w:name="_Toc212883000"/>
      <w:bookmarkStart w:id="269" w:name="_Toc214181058"/>
      <w:bookmarkStart w:id="270" w:name="_Toc214256485"/>
      <w:bookmarkStart w:id="271" w:name="_Toc215543166"/>
      <w:bookmarkStart w:id="272" w:name="_Toc503790428"/>
      <w:r w:rsidRPr="000E7916">
        <w:t>Voiding a Credit Card Payment</w:t>
      </w:r>
      <w:bookmarkEnd w:id="268"/>
      <w:bookmarkEnd w:id="269"/>
      <w:bookmarkEnd w:id="270"/>
      <w:bookmarkEnd w:id="271"/>
      <w:bookmarkEnd w:id="272"/>
      <w:r w:rsidR="00B164D6">
        <w:fldChar w:fldCharType="begin"/>
      </w:r>
      <w:r w:rsidR="000B285B">
        <w:instrText xml:space="preserve"> XE "Integrated Credit Card Processing: Voiding Payments" </w:instrText>
      </w:r>
      <w:r w:rsidR="00B164D6">
        <w:fldChar w:fldCharType="end"/>
      </w:r>
    </w:p>
    <w:p w14:paraId="3D3B99BC" w14:textId="77777777" w:rsidR="00AE60E0" w:rsidRDefault="00AE60E0" w:rsidP="00AE60E0">
      <w:r>
        <w:t>If you have already authorized a credit card payment, but need to remove it from a bill before it is finalized and closed:</w:t>
      </w:r>
    </w:p>
    <w:p w14:paraId="32859764" w14:textId="77777777" w:rsidR="00AE60E0" w:rsidRDefault="00AE60E0" w:rsidP="00795EE9">
      <w:pPr>
        <w:numPr>
          <w:ilvl w:val="0"/>
          <w:numId w:val="43"/>
        </w:numPr>
      </w:pPr>
      <w:r>
        <w:t>Open the order.</w:t>
      </w:r>
    </w:p>
    <w:p w14:paraId="4A0DA5DA" w14:textId="77777777" w:rsidR="00AE60E0" w:rsidRDefault="00AE60E0" w:rsidP="00795EE9">
      <w:pPr>
        <w:numPr>
          <w:ilvl w:val="0"/>
          <w:numId w:val="43"/>
        </w:numPr>
      </w:pPr>
      <w:r>
        <w:t>Select the payment.</w:t>
      </w:r>
    </w:p>
    <w:p w14:paraId="08A083D3" w14:textId="77777777" w:rsidR="00AE60E0" w:rsidRDefault="00AE60E0" w:rsidP="00795EE9">
      <w:pPr>
        <w:numPr>
          <w:ilvl w:val="0"/>
          <w:numId w:val="43"/>
        </w:numPr>
      </w:pPr>
      <w:r>
        <w:t xml:space="preserve">Press </w:t>
      </w:r>
      <w:r w:rsidRPr="007F5214">
        <w:rPr>
          <w:b/>
        </w:rPr>
        <w:t>Remove Payment</w:t>
      </w:r>
      <w:r>
        <w:t>.</w:t>
      </w:r>
    </w:p>
    <w:p w14:paraId="10EDF126" w14:textId="77777777" w:rsidR="00AE60E0" w:rsidRDefault="00AE60E0" w:rsidP="00795EE9">
      <w:pPr>
        <w:numPr>
          <w:ilvl w:val="0"/>
          <w:numId w:val="43"/>
        </w:numPr>
      </w:pPr>
      <w:r>
        <w:t>Avrio will communicate with your processor and void the payment.</w:t>
      </w:r>
      <w:r>
        <w:br w:type="page"/>
      </w:r>
    </w:p>
    <w:p w14:paraId="1348FAD3" w14:textId="77777777" w:rsidR="00CA154D" w:rsidRDefault="00CA154D" w:rsidP="00AE60E0"/>
    <w:p w14:paraId="71CB3715" w14:textId="77777777" w:rsidR="00AE60E0" w:rsidRDefault="00AE60E0" w:rsidP="00AE60E0">
      <w:pPr>
        <w:pStyle w:val="Heading2"/>
      </w:pPr>
      <w:bookmarkStart w:id="273" w:name="_Toc197506717"/>
      <w:bookmarkStart w:id="274" w:name="_Toc200169140"/>
      <w:bookmarkStart w:id="275" w:name="_Toc214181060"/>
      <w:bookmarkStart w:id="276" w:name="_Toc214256487"/>
      <w:bookmarkStart w:id="277" w:name="_Toc215543168"/>
      <w:bookmarkStart w:id="278" w:name="_Toc503790429"/>
      <w:r>
        <w:t>To Debit Card</w:t>
      </w:r>
      <w:bookmarkEnd w:id="273"/>
      <w:bookmarkEnd w:id="274"/>
      <w:bookmarkEnd w:id="275"/>
      <w:bookmarkEnd w:id="276"/>
      <w:bookmarkEnd w:id="277"/>
      <w:bookmarkEnd w:id="278"/>
      <w:r w:rsidR="00B164D6">
        <w:fldChar w:fldCharType="begin"/>
      </w:r>
      <w:r>
        <w:instrText xml:space="preserve"> XE "Closing Orders: </w:instrText>
      </w:r>
      <w:r w:rsidRPr="004D3233">
        <w:instrText>To Debit Card</w:instrText>
      </w:r>
      <w:r>
        <w:instrText xml:space="preserve">" </w:instrText>
      </w:r>
      <w:r w:rsidR="00B164D6">
        <w:fldChar w:fldCharType="end"/>
      </w:r>
    </w:p>
    <w:p w14:paraId="1C0D16F1" w14:textId="77777777" w:rsidR="00AE60E0" w:rsidRDefault="00AE60E0" w:rsidP="00AE60E0">
      <w:r>
        <w:t>Your manager should provide instructions on using your processor.  These instructions show how to ring in the payment as the proper type.</w:t>
      </w:r>
    </w:p>
    <w:p w14:paraId="3D35EE32" w14:textId="77777777" w:rsidR="00AE60E0" w:rsidRDefault="00AE60E0" w:rsidP="006B2A4E">
      <w:pPr>
        <w:numPr>
          <w:ilvl w:val="0"/>
          <w:numId w:val="18"/>
        </w:numPr>
      </w:pPr>
      <w:r>
        <w:t xml:space="preserve">Press </w:t>
      </w:r>
      <w:r w:rsidRPr="00556211">
        <w:rPr>
          <w:b/>
        </w:rPr>
        <w:t>Debit</w:t>
      </w:r>
      <w:r>
        <w:t xml:space="preserve"> </w:t>
      </w:r>
      <w:r>
        <w:rPr>
          <w:b/>
        </w:rPr>
        <w:t>Card</w:t>
      </w:r>
      <w:r>
        <w:t xml:space="preserve"> on the “Close Order” screen.</w:t>
      </w:r>
    </w:p>
    <w:p w14:paraId="58FFDB6A" w14:textId="77777777" w:rsidR="00AE60E0" w:rsidRDefault="00AE60E0" w:rsidP="006B2A4E">
      <w:pPr>
        <w:numPr>
          <w:ilvl w:val="0"/>
          <w:numId w:val="18"/>
        </w:numPr>
      </w:pPr>
      <w:r>
        <w:t>Enter the amount the guest is paying.  Depending on how your manager has setup the different payment types, enter the total amount (including tip) that the guest is paying, and do not enter the tip separately.</w:t>
      </w:r>
    </w:p>
    <w:p w14:paraId="6A9156E2" w14:textId="77777777" w:rsidR="00AE60E0" w:rsidRDefault="00AE60E0" w:rsidP="00AE60E0">
      <w:pPr>
        <w:jc w:val="center"/>
      </w:pPr>
      <w:r>
        <w:rPr>
          <w:noProof/>
        </w:rPr>
        <w:drawing>
          <wp:inline distT="0" distB="0" distL="0" distR="0" wp14:anchorId="27543351" wp14:editId="64416DC9">
            <wp:extent cx="2857500" cy="3524250"/>
            <wp:effectExtent l="19050" t="0" r="0" b="0"/>
            <wp:docPr id="3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
                    <a:srcRect/>
                    <a:stretch>
                      <a:fillRect/>
                    </a:stretch>
                  </pic:blipFill>
                  <pic:spPr bwMode="auto">
                    <a:xfrm>
                      <a:off x="0" y="0"/>
                      <a:ext cx="2857500" cy="3524250"/>
                    </a:xfrm>
                    <a:prstGeom prst="rect">
                      <a:avLst/>
                    </a:prstGeom>
                    <a:noFill/>
                    <a:ln w="9525">
                      <a:noFill/>
                      <a:miter lim="800000"/>
                      <a:headEnd/>
                      <a:tailEnd/>
                    </a:ln>
                  </pic:spPr>
                </pic:pic>
              </a:graphicData>
            </a:graphic>
          </wp:inline>
        </w:drawing>
      </w:r>
    </w:p>
    <w:p w14:paraId="64BF1316" w14:textId="77777777" w:rsidR="00AE60E0" w:rsidRDefault="00AE60E0" w:rsidP="006B2A4E">
      <w:pPr>
        <w:numPr>
          <w:ilvl w:val="0"/>
          <w:numId w:val="18"/>
        </w:numPr>
      </w:pPr>
      <w:r>
        <w:t>Enter any other payments</w:t>
      </w:r>
    </w:p>
    <w:p w14:paraId="114C1DEB" w14:textId="77777777" w:rsidR="00AE60E0" w:rsidRDefault="00AE60E0" w:rsidP="006B2A4E">
      <w:pPr>
        <w:numPr>
          <w:ilvl w:val="0"/>
          <w:numId w:val="18"/>
        </w:numPr>
      </w:pPr>
      <w:r>
        <w:t xml:space="preserve">Press </w:t>
      </w:r>
      <w:r w:rsidRPr="00D0486F">
        <w:rPr>
          <w:b/>
        </w:rPr>
        <w:t>Close Check</w:t>
      </w:r>
      <w:r>
        <w:t>.</w:t>
      </w:r>
    </w:p>
    <w:p w14:paraId="30247B91" w14:textId="77777777" w:rsidR="00AE60E0" w:rsidRDefault="00AE60E0" w:rsidP="00AE60E0"/>
    <w:p w14:paraId="02A53030" w14:textId="77777777" w:rsidR="00AE60E0" w:rsidRDefault="00AE60E0" w:rsidP="00AE60E0">
      <w:r>
        <w:br w:type="page"/>
      </w:r>
    </w:p>
    <w:p w14:paraId="163651FE" w14:textId="77777777" w:rsidR="00AE60E0" w:rsidRDefault="00AE60E0" w:rsidP="00AE60E0">
      <w:commentRangeStart w:id="279"/>
    </w:p>
    <w:p w14:paraId="3CF44BBA" w14:textId="77777777" w:rsidR="00AE60E0" w:rsidRDefault="00AE60E0" w:rsidP="00AE60E0">
      <w:pPr>
        <w:pStyle w:val="Heading2"/>
      </w:pPr>
      <w:bookmarkStart w:id="280" w:name="_Toc503790430"/>
      <w:commentRangeEnd w:id="279"/>
      <w:r>
        <w:rPr>
          <w:rStyle w:val="CommentReference"/>
          <w:rFonts w:ascii="Times New Roman" w:hAnsi="Times New Roman" w:cs="Times New Roman"/>
          <w:b w:val="0"/>
          <w:bCs w:val="0"/>
          <w:iCs w:val="0"/>
        </w:rPr>
        <w:commentReference w:id="279"/>
      </w:r>
      <w:bookmarkStart w:id="281" w:name="_Toc197506718"/>
      <w:bookmarkStart w:id="282" w:name="_Toc200169141"/>
      <w:bookmarkStart w:id="283" w:name="_Toc214181061"/>
      <w:bookmarkStart w:id="284" w:name="_Toc214256488"/>
      <w:bookmarkStart w:id="285" w:name="_Toc215543169"/>
      <w:r>
        <w:t>To Foreign Currency</w:t>
      </w:r>
      <w:bookmarkEnd w:id="281"/>
      <w:bookmarkEnd w:id="282"/>
      <w:bookmarkEnd w:id="283"/>
      <w:bookmarkEnd w:id="284"/>
      <w:bookmarkEnd w:id="285"/>
      <w:bookmarkEnd w:id="280"/>
      <w:r w:rsidR="00B164D6">
        <w:fldChar w:fldCharType="begin"/>
      </w:r>
      <w:r>
        <w:instrText xml:space="preserve"> XE "Closing Orders: </w:instrText>
      </w:r>
      <w:r w:rsidRPr="004D3233">
        <w:instrText xml:space="preserve">To </w:instrText>
      </w:r>
      <w:r>
        <w:instrText xml:space="preserve">Foreign Currency" </w:instrText>
      </w:r>
      <w:r w:rsidR="00B164D6">
        <w:fldChar w:fldCharType="end"/>
      </w:r>
    </w:p>
    <w:p w14:paraId="0309EFDF" w14:textId="77777777" w:rsidR="00AE60E0" w:rsidRDefault="00AE60E0" w:rsidP="006B2A4E">
      <w:pPr>
        <w:numPr>
          <w:ilvl w:val="0"/>
          <w:numId w:val="19"/>
        </w:numPr>
      </w:pPr>
      <w:r>
        <w:t xml:space="preserve">Press </w:t>
      </w:r>
      <w:r>
        <w:rPr>
          <w:b/>
        </w:rPr>
        <w:t>Foreign Cash</w:t>
      </w:r>
      <w:r>
        <w:t xml:space="preserve"> on the “Close Order” screen.</w:t>
      </w:r>
    </w:p>
    <w:p w14:paraId="2F43F490" w14:textId="77777777" w:rsidR="00AE60E0" w:rsidRDefault="00AE60E0" w:rsidP="006B2A4E">
      <w:pPr>
        <w:numPr>
          <w:ilvl w:val="0"/>
          <w:numId w:val="19"/>
        </w:numPr>
      </w:pPr>
      <w:r>
        <w:t>Select the currency the guest is paying with.</w:t>
      </w:r>
    </w:p>
    <w:p w14:paraId="5D09F4C8" w14:textId="77777777" w:rsidR="00AE60E0" w:rsidRDefault="00AE60E0" w:rsidP="00AE60E0">
      <w:pPr>
        <w:jc w:val="center"/>
      </w:pPr>
      <w:r>
        <w:rPr>
          <w:noProof/>
        </w:rPr>
        <w:drawing>
          <wp:inline distT="0" distB="0" distL="0" distR="0" wp14:anchorId="3D1D9D2C" wp14:editId="34238311">
            <wp:extent cx="2390167" cy="2949739"/>
            <wp:effectExtent l="19050" t="0" r="0" b="0"/>
            <wp:docPr id="3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srcRect/>
                    <a:stretch>
                      <a:fillRect/>
                    </a:stretch>
                  </pic:blipFill>
                  <pic:spPr bwMode="auto">
                    <a:xfrm>
                      <a:off x="0" y="0"/>
                      <a:ext cx="2385911" cy="2944487"/>
                    </a:xfrm>
                    <a:prstGeom prst="rect">
                      <a:avLst/>
                    </a:prstGeom>
                    <a:noFill/>
                    <a:ln w="9525">
                      <a:noFill/>
                      <a:miter lim="800000"/>
                      <a:headEnd/>
                      <a:tailEnd/>
                    </a:ln>
                  </pic:spPr>
                </pic:pic>
              </a:graphicData>
            </a:graphic>
          </wp:inline>
        </w:drawing>
      </w:r>
    </w:p>
    <w:p w14:paraId="62007D89" w14:textId="77777777" w:rsidR="00AE60E0" w:rsidRDefault="00AE60E0" w:rsidP="006B2A4E">
      <w:pPr>
        <w:numPr>
          <w:ilvl w:val="0"/>
          <w:numId w:val="19"/>
        </w:numPr>
      </w:pPr>
      <w:r>
        <w:t>Avrio will prompt you, asking how much currency the guest is leaving.  The amount is already calculated (including an exchange surcharge, if your location has one), but you can change the amount necessary.</w:t>
      </w:r>
    </w:p>
    <w:p w14:paraId="47DCEBA7" w14:textId="77777777" w:rsidR="00AE60E0" w:rsidRDefault="00AE60E0" w:rsidP="00AE60E0">
      <w:pPr>
        <w:jc w:val="center"/>
      </w:pPr>
      <w:r>
        <w:rPr>
          <w:noProof/>
        </w:rPr>
        <w:drawing>
          <wp:inline distT="0" distB="0" distL="0" distR="0" wp14:anchorId="5167F419" wp14:editId="1C0C4384">
            <wp:extent cx="2255610" cy="2785730"/>
            <wp:effectExtent l="19050" t="0" r="0" b="0"/>
            <wp:docPr id="3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a:srcRect/>
                    <a:stretch>
                      <a:fillRect/>
                    </a:stretch>
                  </pic:blipFill>
                  <pic:spPr bwMode="auto">
                    <a:xfrm>
                      <a:off x="0" y="0"/>
                      <a:ext cx="2256577" cy="2786925"/>
                    </a:xfrm>
                    <a:prstGeom prst="rect">
                      <a:avLst/>
                    </a:prstGeom>
                    <a:noFill/>
                    <a:ln w="9525">
                      <a:noFill/>
                      <a:miter lim="800000"/>
                      <a:headEnd/>
                      <a:tailEnd/>
                    </a:ln>
                  </pic:spPr>
                </pic:pic>
              </a:graphicData>
            </a:graphic>
          </wp:inline>
        </w:drawing>
      </w:r>
    </w:p>
    <w:p w14:paraId="01493B51" w14:textId="77777777" w:rsidR="00AE60E0" w:rsidRDefault="00AE60E0" w:rsidP="006B2A4E">
      <w:pPr>
        <w:numPr>
          <w:ilvl w:val="0"/>
          <w:numId w:val="19"/>
        </w:numPr>
      </w:pPr>
      <w:r>
        <w:t xml:space="preserve">If necessary, enter any other payments or tips. </w:t>
      </w:r>
    </w:p>
    <w:p w14:paraId="71753723" w14:textId="77777777" w:rsidR="00AE60E0" w:rsidRDefault="00AE60E0" w:rsidP="006B2A4E">
      <w:pPr>
        <w:numPr>
          <w:ilvl w:val="0"/>
          <w:numId w:val="19"/>
        </w:numPr>
      </w:pPr>
      <w:r>
        <w:t xml:space="preserve">Press </w:t>
      </w:r>
      <w:r w:rsidRPr="00556211">
        <w:rPr>
          <w:b/>
        </w:rPr>
        <w:t>Close Check</w:t>
      </w:r>
      <w:r>
        <w:t>.</w:t>
      </w:r>
    </w:p>
    <w:p w14:paraId="38D13A12" w14:textId="77777777" w:rsidR="00AE60E0" w:rsidRDefault="00AE60E0" w:rsidP="00AE60E0"/>
    <w:p w14:paraId="4DAD8966" w14:textId="77777777" w:rsidR="00AE60E0" w:rsidRDefault="00AE60E0" w:rsidP="00AE60E0"/>
    <w:p w14:paraId="157CE520" w14:textId="77777777" w:rsidR="009459C0" w:rsidRDefault="009459C0" w:rsidP="009459C0">
      <w:pPr>
        <w:pStyle w:val="Heading2"/>
      </w:pPr>
      <w:bookmarkStart w:id="286" w:name="_Toc216156191"/>
      <w:bookmarkStart w:id="287" w:name="_Toc503790431"/>
      <w:bookmarkStart w:id="288" w:name="_Toc197506719"/>
      <w:bookmarkStart w:id="289" w:name="_Toc200169142"/>
      <w:bookmarkStart w:id="290" w:name="_Toc214181062"/>
      <w:bookmarkStart w:id="291" w:name="_Toc214256489"/>
      <w:bookmarkStart w:id="292" w:name="_Toc215543170"/>
      <w:r>
        <w:t>To a Loyalty Card</w:t>
      </w:r>
      <w:bookmarkEnd w:id="286"/>
      <w:bookmarkEnd w:id="287"/>
      <w:r w:rsidR="00B164D6">
        <w:fldChar w:fldCharType="begin"/>
      </w:r>
      <w:r>
        <w:instrText xml:space="preserve"> XE "Closing Orders: </w:instrText>
      </w:r>
      <w:r w:rsidRPr="004D3233">
        <w:instrText xml:space="preserve">To </w:instrText>
      </w:r>
      <w:r>
        <w:instrText xml:space="preserve">Loyalty/Gift Cards" </w:instrText>
      </w:r>
      <w:r w:rsidR="00B164D6">
        <w:fldChar w:fldCharType="end"/>
      </w:r>
    </w:p>
    <w:p w14:paraId="736EB2A5" w14:textId="77777777" w:rsidR="006029AA" w:rsidRDefault="006029AA" w:rsidP="006029AA">
      <w:r>
        <w:t>Loyalty cards can be either gift cards or cards linked to a client account.</w:t>
      </w:r>
    </w:p>
    <w:p w14:paraId="78C862B8" w14:textId="77777777" w:rsidR="006029AA" w:rsidRDefault="006029AA" w:rsidP="006029AA">
      <w:r>
        <w:t>To close an order to a loyalty account:</w:t>
      </w:r>
    </w:p>
    <w:p w14:paraId="3A801392" w14:textId="77777777" w:rsidR="006029AA" w:rsidRDefault="006029AA" w:rsidP="00795EE9">
      <w:pPr>
        <w:pStyle w:val="ListParagraph"/>
        <w:numPr>
          <w:ilvl w:val="0"/>
          <w:numId w:val="47"/>
        </w:numPr>
      </w:pPr>
      <w:r>
        <w:t xml:space="preserve">Swipe the card on the “Close Order” screen or touch </w:t>
      </w:r>
      <w:r>
        <w:rPr>
          <w:b/>
        </w:rPr>
        <w:t>Gift Card</w:t>
      </w:r>
      <w:r>
        <w:t>.</w:t>
      </w:r>
    </w:p>
    <w:p w14:paraId="5E7BA313" w14:textId="77777777" w:rsidR="006029AA" w:rsidRDefault="006029AA" w:rsidP="00795EE9">
      <w:pPr>
        <w:pStyle w:val="ListParagraph"/>
        <w:numPr>
          <w:ilvl w:val="0"/>
          <w:numId w:val="47"/>
        </w:numPr>
      </w:pPr>
      <w:r>
        <w:t>The “Loyalty Authorization” window appears.</w:t>
      </w:r>
    </w:p>
    <w:p w14:paraId="482C0457" w14:textId="77777777" w:rsidR="006029AA" w:rsidRDefault="006029AA" w:rsidP="006029AA">
      <w:r>
        <w:rPr>
          <w:noProof/>
        </w:rPr>
        <w:drawing>
          <wp:inline distT="0" distB="0" distL="0" distR="0" wp14:anchorId="1D86F007" wp14:editId="5CB3048C">
            <wp:extent cx="6400800" cy="3360420"/>
            <wp:effectExtent l="19050" t="0" r="0" b="0"/>
            <wp:docPr id="11" name="Picture 2" descr="LoyaltyRede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yaltyRedeem.png"/>
                    <pic:cNvPicPr/>
                  </pic:nvPicPr>
                  <pic:blipFill>
                    <a:blip r:embed="rId82"/>
                    <a:stretch>
                      <a:fillRect/>
                    </a:stretch>
                  </pic:blipFill>
                  <pic:spPr>
                    <a:xfrm>
                      <a:off x="0" y="0"/>
                      <a:ext cx="6400800" cy="3360420"/>
                    </a:xfrm>
                    <a:prstGeom prst="rect">
                      <a:avLst/>
                    </a:prstGeom>
                  </pic:spPr>
                </pic:pic>
              </a:graphicData>
            </a:graphic>
          </wp:inline>
        </w:drawing>
      </w:r>
    </w:p>
    <w:p w14:paraId="5BAF61C9" w14:textId="77777777" w:rsidR="006029AA" w:rsidRPr="006613DA" w:rsidRDefault="006029AA" w:rsidP="00795EE9">
      <w:pPr>
        <w:numPr>
          <w:ilvl w:val="0"/>
          <w:numId w:val="47"/>
        </w:numPr>
      </w:pPr>
      <w:r>
        <w:t xml:space="preserve">Verify that the card information and amount that appear match the card and bill you are working with.  </w:t>
      </w:r>
      <w:r w:rsidRPr="006613DA">
        <w:t xml:space="preserve">Press </w:t>
      </w:r>
      <w:r w:rsidRPr="006613DA">
        <w:rPr>
          <w:b/>
        </w:rPr>
        <w:t>Authorize</w:t>
      </w:r>
      <w:r w:rsidRPr="006613DA">
        <w:t xml:space="preserve"> to start the authorization process.  </w:t>
      </w:r>
      <w:r>
        <w:t>W</w:t>
      </w:r>
      <w:r w:rsidRPr="006613DA">
        <w:t>ait while the authorization takes place.</w:t>
      </w:r>
    </w:p>
    <w:p w14:paraId="7247303C" w14:textId="77777777" w:rsidR="006029AA" w:rsidRDefault="006029AA" w:rsidP="006029AA">
      <w:pPr>
        <w:pStyle w:val="ListParagraph"/>
        <w:numPr>
          <w:ilvl w:val="0"/>
          <w:numId w:val="31"/>
        </w:numPr>
        <w:ind w:left="1080"/>
      </w:pPr>
      <w:r>
        <w:t>In the event the card doesn’t have enough funds to pay the entire bill, the balance available will be authorized and the remaining amount must be paid via another payment method (cash, credit, debit, etc).</w:t>
      </w:r>
    </w:p>
    <w:p w14:paraId="3012744B" w14:textId="77777777" w:rsidR="006029AA" w:rsidRDefault="006029AA" w:rsidP="006029AA">
      <w:pPr>
        <w:pStyle w:val="ListParagraph"/>
        <w:ind w:left="0"/>
        <w:jc w:val="center"/>
      </w:pPr>
      <w:r>
        <w:rPr>
          <w:noProof/>
        </w:rPr>
        <w:drawing>
          <wp:inline distT="0" distB="0" distL="0" distR="0" wp14:anchorId="5AC25E0D" wp14:editId="6D9F07D7">
            <wp:extent cx="6100445" cy="116014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6100445" cy="1160145"/>
                    </a:xfrm>
                    <a:prstGeom prst="rect">
                      <a:avLst/>
                    </a:prstGeom>
                    <a:noFill/>
                    <a:ln w="9525">
                      <a:noFill/>
                      <a:miter lim="800000"/>
                      <a:headEnd/>
                      <a:tailEnd/>
                    </a:ln>
                  </pic:spPr>
                </pic:pic>
              </a:graphicData>
            </a:graphic>
          </wp:inline>
        </w:drawing>
      </w:r>
    </w:p>
    <w:p w14:paraId="4F043CE2" w14:textId="77777777" w:rsidR="006029AA" w:rsidRDefault="006029AA" w:rsidP="006029AA">
      <w:pPr>
        <w:pStyle w:val="ListParagraph"/>
        <w:ind w:left="0"/>
        <w:jc w:val="center"/>
      </w:pPr>
    </w:p>
    <w:p w14:paraId="70A0898F" w14:textId="77777777" w:rsidR="006029AA" w:rsidRDefault="006029AA" w:rsidP="006029AA">
      <w:pPr>
        <w:spacing w:before="0" w:after="0"/>
      </w:pPr>
      <w:r>
        <w:br w:type="page"/>
      </w:r>
    </w:p>
    <w:p w14:paraId="59CA1C86" w14:textId="77777777" w:rsidR="006029AA" w:rsidRDefault="006029AA" w:rsidP="006029AA">
      <w:pPr>
        <w:pStyle w:val="ListParagraph"/>
        <w:ind w:left="0"/>
        <w:jc w:val="center"/>
      </w:pPr>
    </w:p>
    <w:p w14:paraId="39B517F9" w14:textId="77777777" w:rsidR="006029AA" w:rsidRDefault="006029AA" w:rsidP="00795EE9">
      <w:pPr>
        <w:numPr>
          <w:ilvl w:val="0"/>
          <w:numId w:val="47"/>
        </w:numPr>
      </w:pPr>
      <w:r w:rsidRPr="006613DA">
        <w:t>When the card is authorized, the “Close Order” screen displays the card type and the last four digits of the card</w:t>
      </w:r>
      <w:r>
        <w:t>.</w:t>
      </w:r>
    </w:p>
    <w:p w14:paraId="73657662" w14:textId="77777777" w:rsidR="006029AA" w:rsidRPr="006613DA" w:rsidRDefault="006029AA" w:rsidP="006029AA">
      <w:r>
        <w:rPr>
          <w:noProof/>
        </w:rPr>
        <w:drawing>
          <wp:inline distT="0" distB="0" distL="0" distR="0" wp14:anchorId="08FCAB42" wp14:editId="6042C908">
            <wp:extent cx="6400800" cy="4798413"/>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srcRect/>
                    <a:stretch>
                      <a:fillRect/>
                    </a:stretch>
                  </pic:blipFill>
                  <pic:spPr bwMode="auto">
                    <a:xfrm>
                      <a:off x="0" y="0"/>
                      <a:ext cx="6400800" cy="4798413"/>
                    </a:xfrm>
                    <a:prstGeom prst="rect">
                      <a:avLst/>
                    </a:prstGeom>
                    <a:noFill/>
                    <a:ln w="9525">
                      <a:noFill/>
                      <a:miter lim="800000"/>
                      <a:headEnd/>
                      <a:tailEnd/>
                    </a:ln>
                  </pic:spPr>
                </pic:pic>
              </a:graphicData>
            </a:graphic>
          </wp:inline>
        </w:drawing>
      </w:r>
    </w:p>
    <w:p w14:paraId="167B8005" w14:textId="77777777" w:rsidR="006029AA" w:rsidRDefault="006029AA" w:rsidP="00795EE9">
      <w:pPr>
        <w:pStyle w:val="ListParagraph"/>
        <w:numPr>
          <w:ilvl w:val="0"/>
          <w:numId w:val="47"/>
        </w:numPr>
      </w:pPr>
      <w:r>
        <w:t xml:space="preserve">After the transaction has been authorized and any additional payments have been entered, press </w:t>
      </w:r>
      <w:r>
        <w:rPr>
          <w:b/>
        </w:rPr>
        <w:t>Close Check</w:t>
      </w:r>
      <w:r>
        <w:t>.</w:t>
      </w:r>
    </w:p>
    <w:p w14:paraId="1AEB0162" w14:textId="77777777" w:rsidR="006029AA" w:rsidRDefault="006029AA" w:rsidP="006029AA">
      <w:pPr>
        <w:pStyle w:val="ListParagraph"/>
        <w:ind w:left="0"/>
      </w:pPr>
    </w:p>
    <w:p w14:paraId="44A0BD9B" w14:textId="77777777" w:rsidR="006029AA" w:rsidRDefault="006029AA" w:rsidP="006029AA">
      <w:pPr>
        <w:spacing w:before="0" w:after="0"/>
      </w:pPr>
      <w:r>
        <w:br w:type="page"/>
      </w:r>
    </w:p>
    <w:p w14:paraId="6596B534" w14:textId="77777777" w:rsidR="006029AA" w:rsidRDefault="006029AA" w:rsidP="006029AA">
      <w:pPr>
        <w:pStyle w:val="ListParagraph"/>
        <w:ind w:left="0"/>
      </w:pPr>
    </w:p>
    <w:p w14:paraId="61B27A2F" w14:textId="77777777" w:rsidR="006029AA" w:rsidRPr="006613DA" w:rsidRDefault="006029AA" w:rsidP="006029AA">
      <w:pPr>
        <w:pStyle w:val="Heading3"/>
      </w:pPr>
      <w:bookmarkStart w:id="293" w:name="_Toc219705868"/>
      <w:bookmarkStart w:id="294" w:name="_Toc503790432"/>
      <w:r w:rsidRPr="006613DA">
        <w:t xml:space="preserve">Splitting </w:t>
      </w:r>
      <w:r>
        <w:t>a Bill that Involves Loyalty Cards</w:t>
      </w:r>
      <w:bookmarkEnd w:id="293"/>
      <w:bookmarkEnd w:id="294"/>
      <w:r w:rsidR="00B164D6">
        <w:fldChar w:fldCharType="begin"/>
      </w:r>
      <w:r>
        <w:instrText xml:space="preserve"> XE "Loyalty Cards: Splitting" </w:instrText>
      </w:r>
      <w:r w:rsidR="00B164D6">
        <w:fldChar w:fldCharType="end"/>
      </w:r>
    </w:p>
    <w:p w14:paraId="1706454D" w14:textId="77777777" w:rsidR="006029AA" w:rsidRPr="006613DA" w:rsidRDefault="006029AA" w:rsidP="006029AA">
      <w:r w:rsidRPr="006613DA">
        <w:t xml:space="preserve">If you want to accept </w:t>
      </w:r>
      <w:r>
        <w:t>two or more loyalty cards or one card and other payment methods for a bill:</w:t>
      </w:r>
    </w:p>
    <w:p w14:paraId="669D67D9" w14:textId="77777777" w:rsidR="006029AA" w:rsidRPr="006613DA" w:rsidRDefault="006029AA" w:rsidP="00795EE9">
      <w:pPr>
        <w:numPr>
          <w:ilvl w:val="0"/>
          <w:numId w:val="48"/>
        </w:numPr>
      </w:pPr>
      <w:r w:rsidRPr="006613DA">
        <w:t xml:space="preserve">On the </w:t>
      </w:r>
      <w:r>
        <w:t>“Close Order” screen, swipe the loyalty card</w:t>
      </w:r>
    </w:p>
    <w:p w14:paraId="3FA5D79C" w14:textId="77777777" w:rsidR="006029AA" w:rsidRPr="006613DA" w:rsidRDefault="006029AA" w:rsidP="00795EE9">
      <w:pPr>
        <w:numPr>
          <w:ilvl w:val="0"/>
          <w:numId w:val="48"/>
        </w:numPr>
      </w:pPr>
      <w:r w:rsidRPr="006613DA">
        <w:t>The “</w:t>
      </w:r>
      <w:r>
        <w:t>Loyalty</w:t>
      </w:r>
      <w:r w:rsidRPr="006613DA">
        <w:t xml:space="preserve"> Card Authorization” window appears.</w:t>
      </w:r>
    </w:p>
    <w:p w14:paraId="584D451A" w14:textId="77777777" w:rsidR="006029AA" w:rsidRPr="006613DA" w:rsidRDefault="006029AA" w:rsidP="00795EE9">
      <w:pPr>
        <w:numPr>
          <w:ilvl w:val="0"/>
          <w:numId w:val="48"/>
        </w:numPr>
      </w:pPr>
      <w:r w:rsidRPr="006613DA">
        <w:t xml:space="preserve">Press </w:t>
      </w:r>
      <w:r w:rsidRPr="006613DA">
        <w:rPr>
          <w:b/>
        </w:rPr>
        <w:t>Change Amount</w:t>
      </w:r>
      <w:r>
        <w:rPr>
          <w:b/>
        </w:rPr>
        <w:t xml:space="preserve"> </w:t>
      </w:r>
      <w:r>
        <w:t>to manually enter the amount this card will be paying</w:t>
      </w:r>
      <w:r w:rsidRPr="006613DA">
        <w:t>.</w:t>
      </w:r>
      <w:r>
        <w:t xml:space="preserve">  If you want to split the amount evenly, press </w:t>
      </w:r>
      <w:r>
        <w:rPr>
          <w:b/>
        </w:rPr>
        <w:t>Split Amount</w:t>
      </w:r>
      <w:r>
        <w:t xml:space="preserve"> and enter the number of payments that will be used to pay the bill.</w:t>
      </w:r>
    </w:p>
    <w:p w14:paraId="2760D096" w14:textId="77777777" w:rsidR="006029AA" w:rsidRPr="006613DA" w:rsidRDefault="006029AA" w:rsidP="006029AA">
      <w:pPr>
        <w:jc w:val="center"/>
      </w:pPr>
      <w:r>
        <w:rPr>
          <w:noProof/>
        </w:rPr>
        <w:drawing>
          <wp:inline distT="0" distB="0" distL="0" distR="0" wp14:anchorId="7D2731BC" wp14:editId="63AC06D6">
            <wp:extent cx="2325721" cy="2876550"/>
            <wp:effectExtent l="19050" t="0" r="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srcRect/>
                    <a:stretch>
                      <a:fillRect/>
                    </a:stretch>
                  </pic:blipFill>
                  <pic:spPr bwMode="auto">
                    <a:xfrm>
                      <a:off x="0" y="0"/>
                      <a:ext cx="2325721" cy="2876550"/>
                    </a:xfrm>
                    <a:prstGeom prst="rect">
                      <a:avLst/>
                    </a:prstGeom>
                    <a:noFill/>
                    <a:ln w="9525">
                      <a:noFill/>
                      <a:miter lim="800000"/>
                      <a:headEnd/>
                      <a:tailEnd/>
                    </a:ln>
                  </pic:spPr>
                </pic:pic>
              </a:graphicData>
            </a:graphic>
          </wp:inline>
        </w:drawing>
      </w:r>
    </w:p>
    <w:p w14:paraId="482ED1AD" w14:textId="77777777" w:rsidR="006029AA" w:rsidRPr="006613DA" w:rsidRDefault="006029AA" w:rsidP="00795EE9">
      <w:pPr>
        <w:numPr>
          <w:ilvl w:val="0"/>
          <w:numId w:val="48"/>
        </w:numPr>
      </w:pPr>
      <w:r w:rsidRPr="006613DA">
        <w:t xml:space="preserve">Press </w:t>
      </w:r>
      <w:r w:rsidRPr="006613DA">
        <w:rPr>
          <w:b/>
        </w:rPr>
        <w:t>Authorize</w:t>
      </w:r>
      <w:r w:rsidRPr="006613DA">
        <w:t xml:space="preserve"> to begin processing the card.  When the card is authorized, the “Close Order” screen displays the card type and the last four digits of the card</w:t>
      </w:r>
      <w:r>
        <w:t>.</w:t>
      </w:r>
    </w:p>
    <w:p w14:paraId="472EA2C1" w14:textId="77777777" w:rsidR="006029AA" w:rsidRPr="006613DA" w:rsidRDefault="006029AA" w:rsidP="00795EE9">
      <w:pPr>
        <w:numPr>
          <w:ilvl w:val="0"/>
          <w:numId w:val="48"/>
        </w:numPr>
      </w:pPr>
      <w:r w:rsidRPr="006613DA">
        <w:t>There is still a balance remaining fo</w:t>
      </w:r>
      <w:r>
        <w:t>r the other customer(s) to pay.  Enter payments using whichever methods the customers want to use until the balance due is $0.00.</w:t>
      </w:r>
    </w:p>
    <w:p w14:paraId="632695D6" w14:textId="77777777" w:rsidR="006029AA" w:rsidRPr="009961BF" w:rsidRDefault="006029AA" w:rsidP="00795EE9">
      <w:pPr>
        <w:numPr>
          <w:ilvl w:val="0"/>
          <w:numId w:val="48"/>
        </w:numPr>
      </w:pPr>
      <w:r>
        <w:t>When done, p</w:t>
      </w:r>
      <w:r w:rsidRPr="006613DA">
        <w:t xml:space="preserve">ress </w:t>
      </w:r>
      <w:r w:rsidRPr="00C17B56">
        <w:rPr>
          <w:b/>
        </w:rPr>
        <w:t>Close Check.</w:t>
      </w:r>
    </w:p>
    <w:p w14:paraId="5A4F16C5" w14:textId="77777777" w:rsidR="006029AA" w:rsidRDefault="006029AA" w:rsidP="00795EE9">
      <w:pPr>
        <w:numPr>
          <w:ilvl w:val="0"/>
          <w:numId w:val="48"/>
        </w:numPr>
      </w:pPr>
      <w:r>
        <w:br w:type="page"/>
      </w:r>
    </w:p>
    <w:p w14:paraId="27297037" w14:textId="77777777" w:rsidR="006029AA" w:rsidRDefault="006029AA" w:rsidP="006029AA"/>
    <w:p w14:paraId="7BC2AFFD" w14:textId="77777777" w:rsidR="006029AA" w:rsidRDefault="006029AA" w:rsidP="006029AA">
      <w:pPr>
        <w:pStyle w:val="Heading3"/>
      </w:pPr>
      <w:bookmarkStart w:id="295" w:name="_Toc219705869"/>
      <w:bookmarkStart w:id="296" w:name="_Toc503790433"/>
      <w:r>
        <w:t>Forcing a Payment</w:t>
      </w:r>
      <w:bookmarkEnd w:id="295"/>
      <w:bookmarkEnd w:id="296"/>
      <w:r w:rsidR="00B164D6">
        <w:fldChar w:fldCharType="begin"/>
      </w:r>
      <w:r>
        <w:instrText xml:space="preserve"> XE "Loyalty Cards: Forcing a </w:instrText>
      </w:r>
      <w:r w:rsidR="00DF0C61">
        <w:instrText>T</w:instrText>
      </w:r>
      <w:r>
        <w:instrText xml:space="preserve">ransaction" </w:instrText>
      </w:r>
      <w:r w:rsidR="00B164D6">
        <w:fldChar w:fldCharType="end"/>
      </w:r>
    </w:p>
    <w:p w14:paraId="76E67E15" w14:textId="77777777" w:rsidR="006029AA" w:rsidRDefault="006029AA" w:rsidP="006029AA">
      <w:r>
        <w:t>If Avrio cannot connect to the loyalty service, you have the option of forcing a transaction.</w:t>
      </w:r>
    </w:p>
    <w:p w14:paraId="037FF188" w14:textId="77777777" w:rsidR="006029AA" w:rsidRDefault="006029AA" w:rsidP="006029AA">
      <w:r>
        <w:t>You will need an approval code.</w:t>
      </w:r>
    </w:p>
    <w:p w14:paraId="5E61924C" w14:textId="77777777" w:rsidR="006029AA" w:rsidRDefault="006029AA" w:rsidP="00795EE9">
      <w:pPr>
        <w:numPr>
          <w:ilvl w:val="0"/>
          <w:numId w:val="49"/>
        </w:numPr>
      </w:pPr>
      <w:r w:rsidRPr="006613DA">
        <w:t xml:space="preserve">On the “Close Order” screen, swipe a </w:t>
      </w:r>
      <w:r>
        <w:t xml:space="preserve">loyalty </w:t>
      </w:r>
      <w:r w:rsidRPr="006613DA">
        <w:t>card</w:t>
      </w:r>
      <w:r>
        <w:t>.</w:t>
      </w:r>
      <w:r w:rsidRPr="006613DA">
        <w:t xml:space="preserve"> </w:t>
      </w:r>
    </w:p>
    <w:p w14:paraId="603647AC" w14:textId="77777777" w:rsidR="006029AA" w:rsidRPr="006613DA" w:rsidRDefault="006029AA" w:rsidP="00795EE9">
      <w:pPr>
        <w:numPr>
          <w:ilvl w:val="0"/>
          <w:numId w:val="49"/>
        </w:numPr>
      </w:pPr>
      <w:r w:rsidRPr="006613DA">
        <w:t>The “</w:t>
      </w:r>
      <w:r>
        <w:t>Loyalty</w:t>
      </w:r>
      <w:r w:rsidRPr="006613DA">
        <w:t xml:space="preserve"> Car</w:t>
      </w:r>
      <w:r>
        <w:t>d Authorization” window appears.</w:t>
      </w:r>
    </w:p>
    <w:p w14:paraId="1D687810" w14:textId="77777777" w:rsidR="006029AA" w:rsidRDefault="006029AA" w:rsidP="00795EE9">
      <w:pPr>
        <w:numPr>
          <w:ilvl w:val="0"/>
          <w:numId w:val="49"/>
        </w:numPr>
      </w:pPr>
      <w:r>
        <w:t xml:space="preserve">Press </w:t>
      </w:r>
      <w:r>
        <w:rPr>
          <w:b/>
        </w:rPr>
        <w:t>Force</w:t>
      </w:r>
      <w:r>
        <w:t>.</w:t>
      </w:r>
    </w:p>
    <w:p w14:paraId="4BD2CAD7" w14:textId="77777777" w:rsidR="006029AA" w:rsidRDefault="006029AA" w:rsidP="00795EE9">
      <w:pPr>
        <w:numPr>
          <w:ilvl w:val="0"/>
          <w:numId w:val="49"/>
        </w:numPr>
      </w:pPr>
      <w:r>
        <w:t>The on-screen keyboard appears.  Enter an approval code.</w:t>
      </w:r>
    </w:p>
    <w:p w14:paraId="70BC6974" w14:textId="77777777" w:rsidR="006029AA" w:rsidRDefault="006029AA" w:rsidP="006029AA">
      <w:pPr>
        <w:numPr>
          <w:ilvl w:val="0"/>
          <w:numId w:val="33"/>
        </w:numPr>
      </w:pPr>
      <w:r w:rsidRPr="006613DA">
        <w:t xml:space="preserve">When the card is </w:t>
      </w:r>
      <w:r>
        <w:t>forced</w:t>
      </w:r>
      <w:r w:rsidRPr="006613DA">
        <w:t>, the “Close Order” screen displays the card type and the last four digits of the card as a payment.</w:t>
      </w:r>
    </w:p>
    <w:p w14:paraId="07266EB2" w14:textId="77777777" w:rsidR="006029AA" w:rsidRPr="006613DA" w:rsidRDefault="006029AA" w:rsidP="006029AA">
      <w:pPr>
        <w:numPr>
          <w:ilvl w:val="0"/>
          <w:numId w:val="33"/>
        </w:numPr>
      </w:pPr>
      <w:r w:rsidRPr="006613DA">
        <w:t xml:space="preserve">Select the payment and press </w:t>
      </w:r>
      <w:r w:rsidRPr="006613DA">
        <w:rPr>
          <w:b/>
        </w:rPr>
        <w:t>Change Tip</w:t>
      </w:r>
      <w:r w:rsidRPr="006613DA">
        <w:t xml:space="preserve"> to enter any tip the customer has added to the total.</w:t>
      </w:r>
    </w:p>
    <w:p w14:paraId="68715756" w14:textId="77777777" w:rsidR="006029AA" w:rsidRDefault="006029AA" w:rsidP="006029AA">
      <w:pPr>
        <w:numPr>
          <w:ilvl w:val="0"/>
          <w:numId w:val="33"/>
        </w:numPr>
      </w:pPr>
      <w:r w:rsidRPr="00941747">
        <w:t xml:space="preserve">Press </w:t>
      </w:r>
      <w:r w:rsidRPr="00941747">
        <w:rPr>
          <w:b/>
        </w:rPr>
        <w:t>Close Check</w:t>
      </w:r>
      <w:r w:rsidRPr="00941747">
        <w:t>.</w:t>
      </w:r>
    </w:p>
    <w:p w14:paraId="5F3072AE" w14:textId="77777777" w:rsidR="006029AA" w:rsidRPr="000E7916" w:rsidRDefault="006029AA" w:rsidP="006029AA">
      <w:pPr>
        <w:pStyle w:val="Heading3"/>
      </w:pPr>
      <w:bookmarkStart w:id="297" w:name="_Toc219705870"/>
      <w:bookmarkStart w:id="298" w:name="_Toc503790434"/>
      <w:r w:rsidRPr="000E7916">
        <w:t xml:space="preserve">Voiding a </w:t>
      </w:r>
      <w:r>
        <w:t>Loyalty</w:t>
      </w:r>
      <w:r w:rsidRPr="000E7916">
        <w:t xml:space="preserve"> Card Payment</w:t>
      </w:r>
      <w:bookmarkEnd w:id="297"/>
      <w:bookmarkEnd w:id="298"/>
      <w:r w:rsidR="00B164D6">
        <w:fldChar w:fldCharType="begin"/>
      </w:r>
      <w:r>
        <w:instrText xml:space="preserve"> XE "Loyalty Cards: Voiding" </w:instrText>
      </w:r>
      <w:r w:rsidR="00B164D6">
        <w:fldChar w:fldCharType="end"/>
      </w:r>
    </w:p>
    <w:p w14:paraId="60AC6163" w14:textId="77777777" w:rsidR="006029AA" w:rsidRDefault="006029AA" w:rsidP="006029AA">
      <w:r>
        <w:t>If you have already authorized a loyalty card payment, but need to remove it from a bill before it is finalized and closed:</w:t>
      </w:r>
    </w:p>
    <w:p w14:paraId="50210D8C" w14:textId="77777777" w:rsidR="006029AA" w:rsidRDefault="006029AA" w:rsidP="00795EE9">
      <w:pPr>
        <w:numPr>
          <w:ilvl w:val="0"/>
          <w:numId w:val="50"/>
        </w:numPr>
      </w:pPr>
      <w:r>
        <w:t>Open the order and go to the “Close Order” screen.</w:t>
      </w:r>
    </w:p>
    <w:p w14:paraId="1F1193FF" w14:textId="77777777" w:rsidR="006029AA" w:rsidRDefault="006029AA" w:rsidP="00795EE9">
      <w:pPr>
        <w:numPr>
          <w:ilvl w:val="0"/>
          <w:numId w:val="50"/>
        </w:numPr>
      </w:pPr>
      <w:r>
        <w:t>Select the payment.</w:t>
      </w:r>
    </w:p>
    <w:p w14:paraId="006752D7" w14:textId="77777777" w:rsidR="006029AA" w:rsidRDefault="006029AA" w:rsidP="00795EE9">
      <w:pPr>
        <w:numPr>
          <w:ilvl w:val="0"/>
          <w:numId w:val="50"/>
        </w:numPr>
      </w:pPr>
      <w:r>
        <w:t xml:space="preserve">Press </w:t>
      </w:r>
      <w:r w:rsidRPr="007F5214">
        <w:rPr>
          <w:b/>
        </w:rPr>
        <w:t>Remove Payment</w:t>
      </w:r>
      <w:r>
        <w:t>.</w:t>
      </w:r>
    </w:p>
    <w:p w14:paraId="16E1B43C" w14:textId="77777777" w:rsidR="006029AA" w:rsidRDefault="006029AA" w:rsidP="00795EE9">
      <w:pPr>
        <w:numPr>
          <w:ilvl w:val="0"/>
          <w:numId w:val="50"/>
        </w:numPr>
      </w:pPr>
      <w:r>
        <w:t>Avrio will communicate with the loyalty service and void the payment.</w:t>
      </w:r>
    </w:p>
    <w:p w14:paraId="6BCC2921" w14:textId="77777777" w:rsidR="009459C0" w:rsidRDefault="009459C0" w:rsidP="009459C0"/>
    <w:p w14:paraId="1252BC33" w14:textId="77777777" w:rsidR="009459C0" w:rsidRDefault="009459C0" w:rsidP="009459C0">
      <w:pPr>
        <w:spacing w:before="0" w:after="0"/>
      </w:pPr>
      <w:r>
        <w:br w:type="page"/>
      </w:r>
    </w:p>
    <w:p w14:paraId="0B0ABB16" w14:textId="77777777" w:rsidR="009459C0" w:rsidRPr="00DE6922" w:rsidRDefault="009459C0" w:rsidP="009459C0"/>
    <w:p w14:paraId="35B7E434" w14:textId="77777777" w:rsidR="00AE60E0" w:rsidRDefault="00AE60E0" w:rsidP="00AE60E0">
      <w:pPr>
        <w:pStyle w:val="Heading2"/>
      </w:pPr>
      <w:bookmarkStart w:id="299" w:name="_Toc503790435"/>
      <w:r>
        <w:t>To a Client’s Account</w:t>
      </w:r>
      <w:bookmarkEnd w:id="288"/>
      <w:bookmarkEnd w:id="289"/>
      <w:bookmarkEnd w:id="290"/>
      <w:bookmarkEnd w:id="291"/>
      <w:bookmarkEnd w:id="292"/>
      <w:bookmarkEnd w:id="299"/>
      <w:r w:rsidR="00B164D6">
        <w:fldChar w:fldCharType="begin"/>
      </w:r>
      <w:r>
        <w:instrText xml:space="preserve"> XE "Closing Orders: </w:instrText>
      </w:r>
      <w:r w:rsidRPr="004D3233">
        <w:instrText xml:space="preserve">To </w:instrText>
      </w:r>
      <w:r>
        <w:instrText xml:space="preserve">a Client’s Account" </w:instrText>
      </w:r>
      <w:r w:rsidR="00B164D6">
        <w:fldChar w:fldCharType="end"/>
      </w:r>
    </w:p>
    <w:p w14:paraId="6ABA74FB" w14:textId="77777777" w:rsidR="00AE60E0" w:rsidRDefault="00AE60E0" w:rsidP="006B2A4E">
      <w:pPr>
        <w:numPr>
          <w:ilvl w:val="0"/>
          <w:numId w:val="24"/>
        </w:numPr>
      </w:pPr>
      <w:r>
        <w:t xml:space="preserve">Press </w:t>
      </w:r>
      <w:r w:rsidRPr="002C5BC0">
        <w:rPr>
          <w:b/>
        </w:rPr>
        <w:t>On-Acct</w:t>
      </w:r>
      <w:r>
        <w:t xml:space="preserve">.  If you haven’t already assigned a client to the order, you’ll receive an error.  For more information about assigning clients, see this </w:t>
      </w:r>
      <w:hyperlink w:anchor="_Assigning_Clients" w:history="1">
        <w:r w:rsidRPr="00E26F91">
          <w:rPr>
            <w:rStyle w:val="Hyperlink"/>
          </w:rPr>
          <w:t>section</w:t>
        </w:r>
      </w:hyperlink>
      <w:r>
        <w:t>.</w:t>
      </w:r>
    </w:p>
    <w:p w14:paraId="0E26B613" w14:textId="77777777" w:rsidR="00AE60E0" w:rsidRDefault="00AE60E0" w:rsidP="00AE60E0">
      <w:pPr>
        <w:jc w:val="center"/>
        <w:rPr>
          <w:b/>
        </w:rPr>
      </w:pPr>
      <w:r>
        <w:rPr>
          <w:b/>
          <w:noProof/>
        </w:rPr>
        <w:drawing>
          <wp:inline distT="0" distB="0" distL="0" distR="0" wp14:anchorId="598F1E3A" wp14:editId="628772C8">
            <wp:extent cx="6057900" cy="1162050"/>
            <wp:effectExtent l="19050" t="0" r="0" b="0"/>
            <wp:docPr id="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srcRect/>
                    <a:stretch>
                      <a:fillRect/>
                    </a:stretch>
                  </pic:blipFill>
                  <pic:spPr bwMode="auto">
                    <a:xfrm>
                      <a:off x="0" y="0"/>
                      <a:ext cx="6057900" cy="1162050"/>
                    </a:xfrm>
                    <a:prstGeom prst="rect">
                      <a:avLst/>
                    </a:prstGeom>
                    <a:noFill/>
                    <a:ln w="9525">
                      <a:noFill/>
                      <a:miter lim="800000"/>
                      <a:headEnd/>
                      <a:tailEnd/>
                    </a:ln>
                  </pic:spPr>
                </pic:pic>
              </a:graphicData>
            </a:graphic>
          </wp:inline>
        </w:drawing>
      </w:r>
    </w:p>
    <w:p w14:paraId="7E23B829" w14:textId="77777777" w:rsidR="00AE60E0" w:rsidRDefault="00AE60E0" w:rsidP="006B2A4E">
      <w:pPr>
        <w:numPr>
          <w:ilvl w:val="0"/>
          <w:numId w:val="24"/>
        </w:numPr>
      </w:pPr>
      <w:r>
        <w:t>Enter the amount being paid on account.</w:t>
      </w:r>
    </w:p>
    <w:p w14:paraId="3B5D051D" w14:textId="77777777" w:rsidR="00AE60E0" w:rsidRDefault="0041335B" w:rsidP="006B2A4E">
      <w:pPr>
        <w:numPr>
          <w:ilvl w:val="0"/>
          <w:numId w:val="24"/>
        </w:numPr>
      </w:pPr>
      <w:r>
        <w:t xml:space="preserve">If a tip is paid on account, make sure the on-account payment is selected and press </w:t>
      </w:r>
      <w:r>
        <w:rPr>
          <w:b/>
        </w:rPr>
        <w:t>Change Tip</w:t>
      </w:r>
      <w:r>
        <w:t>.</w:t>
      </w:r>
    </w:p>
    <w:p w14:paraId="7A9A0C10" w14:textId="77777777" w:rsidR="00AE60E0" w:rsidRDefault="00AE60E0" w:rsidP="006B2A4E">
      <w:pPr>
        <w:numPr>
          <w:ilvl w:val="0"/>
          <w:numId w:val="24"/>
        </w:numPr>
      </w:pPr>
      <w:r>
        <w:t>Press the payment type the tip is paid with.  The tip amount appears automatically.</w:t>
      </w:r>
    </w:p>
    <w:p w14:paraId="02CDBC8D" w14:textId="77777777" w:rsidR="00AE60E0" w:rsidRPr="00667CC1" w:rsidRDefault="00AE60E0" w:rsidP="006B2A4E">
      <w:pPr>
        <w:numPr>
          <w:ilvl w:val="0"/>
          <w:numId w:val="24"/>
        </w:numPr>
      </w:pPr>
      <w:r>
        <w:t xml:space="preserve">Press </w:t>
      </w:r>
      <w:r w:rsidRPr="009D17C7">
        <w:rPr>
          <w:b/>
        </w:rPr>
        <w:t>Close Check</w:t>
      </w:r>
      <w:r>
        <w:t>.</w:t>
      </w:r>
    </w:p>
    <w:p w14:paraId="29C70EB8" w14:textId="77777777" w:rsidR="00AE60E0" w:rsidRDefault="00AE60E0" w:rsidP="00AE60E0">
      <w:pPr>
        <w:pStyle w:val="Heading2"/>
      </w:pPr>
      <w:bookmarkStart w:id="300" w:name="_Toc197506720"/>
      <w:bookmarkStart w:id="301" w:name="_Toc200169143"/>
      <w:bookmarkStart w:id="302" w:name="_Toc214181063"/>
      <w:bookmarkStart w:id="303" w:name="_Toc214256490"/>
      <w:bookmarkStart w:id="304" w:name="_Toc215543171"/>
      <w:bookmarkStart w:id="305" w:name="_Toc503790436"/>
      <w:r>
        <w:t>To Other</w:t>
      </w:r>
      <w:bookmarkEnd w:id="300"/>
      <w:bookmarkEnd w:id="301"/>
      <w:bookmarkEnd w:id="302"/>
      <w:bookmarkEnd w:id="303"/>
      <w:bookmarkEnd w:id="304"/>
      <w:bookmarkEnd w:id="305"/>
      <w:r w:rsidR="00B164D6">
        <w:fldChar w:fldCharType="begin"/>
      </w:r>
      <w:r>
        <w:instrText xml:space="preserve"> XE "Closing Orders:</w:instrText>
      </w:r>
      <w:r w:rsidR="00640649">
        <w:instrText xml:space="preserve"> </w:instrText>
      </w:r>
      <w:r w:rsidRPr="004D3233">
        <w:instrText>To Other</w:instrText>
      </w:r>
      <w:r>
        <w:instrText xml:space="preserve">" </w:instrText>
      </w:r>
      <w:r w:rsidR="00B164D6">
        <w:fldChar w:fldCharType="end"/>
      </w:r>
    </w:p>
    <w:p w14:paraId="548C63BD" w14:textId="77777777" w:rsidR="00AE60E0" w:rsidRPr="00667CC1" w:rsidRDefault="00AE60E0" w:rsidP="006B2A4E">
      <w:pPr>
        <w:numPr>
          <w:ilvl w:val="0"/>
          <w:numId w:val="28"/>
        </w:numPr>
      </w:pPr>
      <w:r>
        <w:t xml:space="preserve">Press </w:t>
      </w:r>
      <w:r w:rsidRPr="00667CC1">
        <w:rPr>
          <w:b/>
        </w:rPr>
        <w:t>Other</w:t>
      </w:r>
      <w:r>
        <w:rPr>
          <w:b/>
        </w:rPr>
        <w:t>.</w:t>
      </w:r>
    </w:p>
    <w:p w14:paraId="28DB31AA" w14:textId="77777777" w:rsidR="00AE60E0" w:rsidRDefault="00AE60E0" w:rsidP="006B2A4E">
      <w:pPr>
        <w:numPr>
          <w:ilvl w:val="0"/>
          <w:numId w:val="28"/>
        </w:numPr>
      </w:pPr>
      <w:r>
        <w:t xml:space="preserve">Select a tender from the list, then press </w:t>
      </w:r>
      <w:r w:rsidRPr="00667CC1">
        <w:rPr>
          <w:b/>
        </w:rPr>
        <w:t>OK</w:t>
      </w:r>
      <w:r>
        <w:t>.</w:t>
      </w:r>
    </w:p>
    <w:p w14:paraId="7C0CFEBA" w14:textId="77777777" w:rsidR="00AE60E0" w:rsidRDefault="00AE60E0" w:rsidP="006B2A4E">
      <w:pPr>
        <w:numPr>
          <w:ilvl w:val="0"/>
          <w:numId w:val="28"/>
        </w:numPr>
      </w:pPr>
      <w:r>
        <w:t>Enter the amount being paid.</w:t>
      </w:r>
    </w:p>
    <w:p w14:paraId="199519B6" w14:textId="77777777" w:rsidR="00AE60E0" w:rsidRDefault="00AE60E0" w:rsidP="006B2A4E">
      <w:pPr>
        <w:numPr>
          <w:ilvl w:val="0"/>
          <w:numId w:val="28"/>
        </w:numPr>
      </w:pPr>
      <w:r>
        <w:t>Enter any required information (a gift certificate number or coupon code, for example).</w:t>
      </w:r>
    </w:p>
    <w:p w14:paraId="08082394" w14:textId="77777777" w:rsidR="00AE60E0" w:rsidRDefault="00AE60E0" w:rsidP="006B2A4E">
      <w:pPr>
        <w:numPr>
          <w:ilvl w:val="0"/>
          <w:numId w:val="28"/>
        </w:numPr>
      </w:pPr>
      <w:r>
        <w:t>Enter any other payments.</w:t>
      </w:r>
    </w:p>
    <w:p w14:paraId="3B498AAE" w14:textId="77777777" w:rsidR="00AE60E0" w:rsidRDefault="00AE60E0" w:rsidP="006B2A4E">
      <w:pPr>
        <w:numPr>
          <w:ilvl w:val="0"/>
          <w:numId w:val="28"/>
        </w:numPr>
      </w:pPr>
      <w:r>
        <w:t xml:space="preserve">Press </w:t>
      </w:r>
      <w:r w:rsidRPr="009D17C7">
        <w:rPr>
          <w:b/>
        </w:rPr>
        <w:t>Close Check</w:t>
      </w:r>
      <w:r>
        <w:t>.</w:t>
      </w:r>
    </w:p>
    <w:p w14:paraId="0F5A0B9B" w14:textId="77777777" w:rsidR="00AE60E0" w:rsidRDefault="00AE60E0" w:rsidP="00AE60E0">
      <w:pPr>
        <w:spacing w:before="0" w:after="0"/>
      </w:pPr>
      <w:r>
        <w:br w:type="page"/>
      </w:r>
    </w:p>
    <w:p w14:paraId="0C7BFD59" w14:textId="77777777" w:rsidR="005C4620" w:rsidRDefault="005C4620">
      <w:pPr>
        <w:spacing w:before="0" w:after="0"/>
      </w:pPr>
    </w:p>
    <w:p w14:paraId="0BB2F01D" w14:textId="77777777" w:rsidR="00AC0FC7" w:rsidRDefault="00AC0FC7" w:rsidP="00AA2DD1">
      <w:pPr>
        <w:pStyle w:val="Heading1"/>
      </w:pPr>
      <w:bookmarkStart w:id="306" w:name="_Toc503790437"/>
      <w:r>
        <w:t>Index</w:t>
      </w:r>
      <w:bookmarkEnd w:id="4"/>
      <w:bookmarkEnd w:id="306"/>
    </w:p>
    <w:p w14:paraId="6B42FB96" w14:textId="77777777" w:rsidR="007F2273" w:rsidRDefault="00B164D6" w:rsidP="00835CED">
      <w:pPr>
        <w:rPr>
          <w:noProof/>
        </w:rPr>
        <w:sectPr w:rsidR="007F2273" w:rsidSect="007F2273">
          <w:headerReference w:type="even" r:id="rId86"/>
          <w:headerReference w:type="default" r:id="rId87"/>
          <w:footerReference w:type="even" r:id="rId88"/>
          <w:footerReference w:type="default" r:id="rId89"/>
          <w:headerReference w:type="first" r:id="rId90"/>
          <w:footerReference w:type="first" r:id="rId91"/>
          <w:type w:val="continuous"/>
          <w:pgSz w:w="12240" w:h="15840"/>
          <w:pgMar w:top="1080" w:right="1080" w:bottom="1080" w:left="1080" w:header="720" w:footer="720" w:gutter="0"/>
          <w:cols w:space="720"/>
          <w:titlePg/>
          <w:docGrid w:linePitch="360"/>
        </w:sectPr>
      </w:pPr>
      <w:r>
        <w:fldChar w:fldCharType="begin"/>
      </w:r>
      <w:r w:rsidR="006D2340">
        <w:instrText xml:space="preserve"> INDEX \c "1" \z "1033" </w:instrText>
      </w:r>
      <w:r>
        <w:fldChar w:fldCharType="separate"/>
      </w:r>
    </w:p>
    <w:p w14:paraId="03BAAB0C" w14:textId="77777777" w:rsidR="007F2273" w:rsidRDefault="007F2273">
      <w:pPr>
        <w:pStyle w:val="Index1"/>
        <w:tabs>
          <w:tab w:val="right" w:leader="dot" w:pos="10070"/>
        </w:tabs>
        <w:rPr>
          <w:noProof/>
        </w:rPr>
      </w:pPr>
      <w:r>
        <w:rPr>
          <w:noProof/>
        </w:rPr>
        <w:t>Adding/Removing Guests, 35</w:t>
      </w:r>
    </w:p>
    <w:p w14:paraId="2B40A116" w14:textId="77777777" w:rsidR="007F2273" w:rsidRDefault="007F2273">
      <w:pPr>
        <w:pStyle w:val="Index1"/>
        <w:tabs>
          <w:tab w:val="right" w:leader="dot" w:pos="10070"/>
        </w:tabs>
        <w:rPr>
          <w:noProof/>
        </w:rPr>
      </w:pPr>
      <w:r>
        <w:rPr>
          <w:noProof/>
        </w:rPr>
        <w:t>Assigning Clients, 39</w:t>
      </w:r>
    </w:p>
    <w:p w14:paraId="69708588" w14:textId="77777777" w:rsidR="007F2273" w:rsidRDefault="007F2273">
      <w:pPr>
        <w:pStyle w:val="Index2"/>
        <w:tabs>
          <w:tab w:val="right" w:leader="dot" w:pos="10070"/>
        </w:tabs>
        <w:rPr>
          <w:noProof/>
        </w:rPr>
      </w:pPr>
      <w:r>
        <w:rPr>
          <w:noProof/>
        </w:rPr>
        <w:t>From the Close Order Screen, 39</w:t>
      </w:r>
    </w:p>
    <w:p w14:paraId="1CBFA99F" w14:textId="77777777" w:rsidR="007F2273" w:rsidRDefault="007F2273">
      <w:pPr>
        <w:pStyle w:val="Index2"/>
        <w:tabs>
          <w:tab w:val="right" w:leader="dot" w:pos="10070"/>
        </w:tabs>
        <w:rPr>
          <w:noProof/>
        </w:rPr>
      </w:pPr>
      <w:r>
        <w:rPr>
          <w:noProof/>
        </w:rPr>
        <w:t>From the Order Screen, 39</w:t>
      </w:r>
    </w:p>
    <w:p w14:paraId="7FDAEBDC" w14:textId="77777777" w:rsidR="007F2273" w:rsidRDefault="007F2273">
      <w:pPr>
        <w:pStyle w:val="Index1"/>
        <w:tabs>
          <w:tab w:val="right" w:leader="dot" w:pos="10070"/>
        </w:tabs>
        <w:rPr>
          <w:noProof/>
        </w:rPr>
      </w:pPr>
      <w:r>
        <w:rPr>
          <w:noProof/>
        </w:rPr>
        <w:t>Changing Price Levels, 37</w:t>
      </w:r>
    </w:p>
    <w:p w14:paraId="0C97527B" w14:textId="77777777" w:rsidR="007F2273" w:rsidRDefault="007F2273">
      <w:pPr>
        <w:pStyle w:val="Index1"/>
        <w:tabs>
          <w:tab w:val="right" w:leader="dot" w:pos="10070"/>
        </w:tabs>
        <w:rPr>
          <w:noProof/>
        </w:rPr>
      </w:pPr>
      <w:r>
        <w:rPr>
          <w:noProof/>
        </w:rPr>
        <w:t>Closing Orders, 59</w:t>
      </w:r>
    </w:p>
    <w:p w14:paraId="24440064" w14:textId="77777777" w:rsidR="007F2273" w:rsidRDefault="007F2273">
      <w:pPr>
        <w:pStyle w:val="Index2"/>
        <w:tabs>
          <w:tab w:val="right" w:leader="dot" w:pos="10070"/>
        </w:tabs>
        <w:rPr>
          <w:noProof/>
        </w:rPr>
      </w:pPr>
      <w:r>
        <w:rPr>
          <w:noProof/>
        </w:rPr>
        <w:t>To a Client’s Account, 73</w:t>
      </w:r>
    </w:p>
    <w:p w14:paraId="5FCFCFA6" w14:textId="77777777" w:rsidR="007F2273" w:rsidRDefault="007F2273">
      <w:pPr>
        <w:pStyle w:val="Index2"/>
        <w:tabs>
          <w:tab w:val="right" w:leader="dot" w:pos="10070"/>
        </w:tabs>
        <w:rPr>
          <w:noProof/>
        </w:rPr>
      </w:pPr>
      <w:r>
        <w:rPr>
          <w:noProof/>
        </w:rPr>
        <w:t>To Cash, 59</w:t>
      </w:r>
    </w:p>
    <w:p w14:paraId="425DEC8B" w14:textId="77777777" w:rsidR="007F2273" w:rsidRDefault="007F2273">
      <w:pPr>
        <w:pStyle w:val="Index2"/>
        <w:tabs>
          <w:tab w:val="right" w:leader="dot" w:pos="10070"/>
        </w:tabs>
        <w:rPr>
          <w:noProof/>
        </w:rPr>
      </w:pPr>
      <w:r>
        <w:rPr>
          <w:noProof/>
        </w:rPr>
        <w:t>To Credit Card, 61</w:t>
      </w:r>
    </w:p>
    <w:p w14:paraId="28487726" w14:textId="77777777" w:rsidR="007F2273" w:rsidRDefault="007F2273">
      <w:pPr>
        <w:pStyle w:val="Index2"/>
        <w:tabs>
          <w:tab w:val="right" w:leader="dot" w:pos="10070"/>
        </w:tabs>
        <w:rPr>
          <w:noProof/>
        </w:rPr>
      </w:pPr>
      <w:r>
        <w:rPr>
          <w:noProof/>
        </w:rPr>
        <w:t>To Debit Card, 67</w:t>
      </w:r>
    </w:p>
    <w:p w14:paraId="7F0FC0CC" w14:textId="77777777" w:rsidR="007F2273" w:rsidRDefault="007F2273">
      <w:pPr>
        <w:pStyle w:val="Index2"/>
        <w:tabs>
          <w:tab w:val="right" w:leader="dot" w:pos="10070"/>
        </w:tabs>
        <w:rPr>
          <w:noProof/>
        </w:rPr>
      </w:pPr>
      <w:r>
        <w:rPr>
          <w:noProof/>
        </w:rPr>
        <w:t>To Foreign Currency, 68</w:t>
      </w:r>
    </w:p>
    <w:p w14:paraId="1A6443B4" w14:textId="77777777" w:rsidR="007F2273" w:rsidRDefault="007F2273">
      <w:pPr>
        <w:pStyle w:val="Index2"/>
        <w:tabs>
          <w:tab w:val="right" w:leader="dot" w:pos="10070"/>
        </w:tabs>
        <w:rPr>
          <w:noProof/>
        </w:rPr>
      </w:pPr>
      <w:r>
        <w:rPr>
          <w:noProof/>
        </w:rPr>
        <w:t>To Loyalty/Gift Cards, 69</w:t>
      </w:r>
    </w:p>
    <w:p w14:paraId="138611F5" w14:textId="77777777" w:rsidR="007F2273" w:rsidRDefault="007F2273">
      <w:pPr>
        <w:pStyle w:val="Index2"/>
        <w:tabs>
          <w:tab w:val="right" w:leader="dot" w:pos="10070"/>
        </w:tabs>
        <w:rPr>
          <w:noProof/>
        </w:rPr>
      </w:pPr>
      <w:r>
        <w:rPr>
          <w:noProof/>
        </w:rPr>
        <w:t>To Other, 73</w:t>
      </w:r>
    </w:p>
    <w:p w14:paraId="196B9502" w14:textId="77777777" w:rsidR="007F2273" w:rsidRDefault="007F2273">
      <w:pPr>
        <w:pStyle w:val="Index1"/>
        <w:tabs>
          <w:tab w:val="right" w:leader="dot" w:pos="10070"/>
        </w:tabs>
        <w:rPr>
          <w:noProof/>
        </w:rPr>
      </w:pPr>
      <w:r>
        <w:rPr>
          <w:noProof/>
        </w:rPr>
        <w:t>Discounts, 29</w:t>
      </w:r>
    </w:p>
    <w:p w14:paraId="4F403F9F" w14:textId="77777777" w:rsidR="007F2273" w:rsidRDefault="007F2273">
      <w:pPr>
        <w:pStyle w:val="Index1"/>
        <w:tabs>
          <w:tab w:val="right" w:leader="dot" w:pos="10070"/>
        </w:tabs>
        <w:rPr>
          <w:noProof/>
        </w:rPr>
      </w:pPr>
      <w:r>
        <w:rPr>
          <w:noProof/>
        </w:rPr>
        <w:t>Getting Help, 4</w:t>
      </w:r>
    </w:p>
    <w:p w14:paraId="6ED5A50E" w14:textId="77777777" w:rsidR="007F2273" w:rsidRDefault="007F2273">
      <w:pPr>
        <w:pStyle w:val="Index1"/>
        <w:tabs>
          <w:tab w:val="right" w:leader="dot" w:pos="10070"/>
        </w:tabs>
        <w:rPr>
          <w:noProof/>
        </w:rPr>
      </w:pPr>
      <w:r>
        <w:rPr>
          <w:noProof/>
        </w:rPr>
        <w:t>Gift and Client Cards, 40</w:t>
      </w:r>
    </w:p>
    <w:p w14:paraId="1529F250" w14:textId="77777777" w:rsidR="007F2273" w:rsidRDefault="007F2273">
      <w:pPr>
        <w:pStyle w:val="Index1"/>
        <w:tabs>
          <w:tab w:val="right" w:leader="dot" w:pos="10070"/>
        </w:tabs>
        <w:rPr>
          <w:noProof/>
        </w:rPr>
      </w:pPr>
      <w:r>
        <w:rPr>
          <w:noProof/>
        </w:rPr>
        <w:t>Integrated Credit Card Processing</w:t>
      </w:r>
    </w:p>
    <w:p w14:paraId="0541B405" w14:textId="77777777" w:rsidR="007F2273" w:rsidRDefault="007F2273">
      <w:pPr>
        <w:pStyle w:val="Index2"/>
        <w:tabs>
          <w:tab w:val="right" w:leader="dot" w:pos="10070"/>
        </w:tabs>
        <w:rPr>
          <w:noProof/>
        </w:rPr>
      </w:pPr>
      <w:r>
        <w:rPr>
          <w:noProof/>
        </w:rPr>
        <w:t>Forcing a Payment, 65</w:t>
      </w:r>
    </w:p>
    <w:p w14:paraId="44A3C5D5" w14:textId="77777777" w:rsidR="007F2273" w:rsidRDefault="007F2273">
      <w:pPr>
        <w:pStyle w:val="Index2"/>
        <w:tabs>
          <w:tab w:val="right" w:leader="dot" w:pos="10070"/>
        </w:tabs>
        <w:rPr>
          <w:noProof/>
        </w:rPr>
      </w:pPr>
      <w:r>
        <w:rPr>
          <w:noProof/>
        </w:rPr>
        <w:t>Purchases, 62</w:t>
      </w:r>
    </w:p>
    <w:p w14:paraId="59E9680D" w14:textId="77777777" w:rsidR="007F2273" w:rsidRDefault="007F2273">
      <w:pPr>
        <w:pStyle w:val="Index2"/>
        <w:tabs>
          <w:tab w:val="right" w:leader="dot" w:pos="10070"/>
        </w:tabs>
        <w:rPr>
          <w:noProof/>
        </w:rPr>
      </w:pPr>
      <w:r>
        <w:rPr>
          <w:noProof/>
        </w:rPr>
        <w:t>Splitting, 64</w:t>
      </w:r>
    </w:p>
    <w:p w14:paraId="6A49953C" w14:textId="77777777" w:rsidR="007F2273" w:rsidRDefault="007F2273">
      <w:pPr>
        <w:pStyle w:val="Index2"/>
        <w:tabs>
          <w:tab w:val="right" w:leader="dot" w:pos="10070"/>
        </w:tabs>
        <w:rPr>
          <w:noProof/>
        </w:rPr>
      </w:pPr>
      <w:r>
        <w:rPr>
          <w:noProof/>
        </w:rPr>
        <w:t>Voiding Payments, 66</w:t>
      </w:r>
    </w:p>
    <w:p w14:paraId="23EF08D3" w14:textId="77777777" w:rsidR="007F2273" w:rsidRDefault="007F2273">
      <w:pPr>
        <w:pStyle w:val="Index1"/>
        <w:tabs>
          <w:tab w:val="right" w:leader="dot" w:pos="10070"/>
        </w:tabs>
        <w:rPr>
          <w:noProof/>
        </w:rPr>
      </w:pPr>
      <w:r>
        <w:rPr>
          <w:noProof/>
        </w:rPr>
        <w:t>Left-Handed?, 4</w:t>
      </w:r>
    </w:p>
    <w:p w14:paraId="24323AF4" w14:textId="77777777" w:rsidR="007F2273" w:rsidRDefault="007F2273">
      <w:pPr>
        <w:pStyle w:val="Index1"/>
        <w:tabs>
          <w:tab w:val="right" w:leader="dot" w:pos="10070"/>
        </w:tabs>
        <w:rPr>
          <w:noProof/>
        </w:rPr>
      </w:pPr>
      <w:r>
        <w:rPr>
          <w:noProof/>
        </w:rPr>
        <w:t>Loyalty Cards</w:t>
      </w:r>
    </w:p>
    <w:p w14:paraId="360C743D" w14:textId="77777777" w:rsidR="007F2273" w:rsidRDefault="007F2273">
      <w:pPr>
        <w:pStyle w:val="Index2"/>
        <w:tabs>
          <w:tab w:val="right" w:leader="dot" w:pos="10070"/>
        </w:tabs>
        <w:rPr>
          <w:noProof/>
        </w:rPr>
      </w:pPr>
      <w:r>
        <w:rPr>
          <w:noProof/>
        </w:rPr>
        <w:t>Forcing a Transaction, 72</w:t>
      </w:r>
    </w:p>
    <w:p w14:paraId="16D41A96" w14:textId="77777777" w:rsidR="007F2273" w:rsidRDefault="007F2273">
      <w:pPr>
        <w:pStyle w:val="Index2"/>
        <w:tabs>
          <w:tab w:val="right" w:leader="dot" w:pos="10070"/>
        </w:tabs>
        <w:rPr>
          <w:noProof/>
        </w:rPr>
      </w:pPr>
      <w:r>
        <w:rPr>
          <w:noProof/>
        </w:rPr>
        <w:t>Splitting, 71</w:t>
      </w:r>
    </w:p>
    <w:p w14:paraId="620C9879" w14:textId="77777777" w:rsidR="007F2273" w:rsidRDefault="007F2273">
      <w:pPr>
        <w:pStyle w:val="Index2"/>
        <w:tabs>
          <w:tab w:val="right" w:leader="dot" w:pos="10070"/>
        </w:tabs>
        <w:rPr>
          <w:noProof/>
        </w:rPr>
      </w:pPr>
      <w:r>
        <w:rPr>
          <w:noProof/>
        </w:rPr>
        <w:t>Voiding, 72</w:t>
      </w:r>
    </w:p>
    <w:p w14:paraId="18424BB3" w14:textId="77777777" w:rsidR="007F2273" w:rsidRDefault="007F2273">
      <w:pPr>
        <w:pStyle w:val="Index1"/>
        <w:tabs>
          <w:tab w:val="right" w:leader="dot" w:pos="10070"/>
        </w:tabs>
        <w:rPr>
          <w:noProof/>
        </w:rPr>
      </w:pPr>
      <w:r>
        <w:rPr>
          <w:noProof/>
        </w:rPr>
        <w:t>Ordering, 24</w:t>
      </w:r>
    </w:p>
    <w:p w14:paraId="425EE187" w14:textId="77777777" w:rsidR="007F2273" w:rsidRDefault="007F2273">
      <w:pPr>
        <w:pStyle w:val="Index2"/>
        <w:tabs>
          <w:tab w:val="right" w:leader="dot" w:pos="10070"/>
        </w:tabs>
        <w:rPr>
          <w:noProof/>
        </w:rPr>
      </w:pPr>
      <w:r>
        <w:rPr>
          <w:noProof/>
        </w:rPr>
        <w:t>Options, 27</w:t>
      </w:r>
    </w:p>
    <w:p w14:paraId="4CFEC72B" w14:textId="77777777" w:rsidR="007F2273" w:rsidRDefault="007F2273">
      <w:pPr>
        <w:pStyle w:val="Index1"/>
        <w:tabs>
          <w:tab w:val="right" w:leader="dot" w:pos="10070"/>
        </w:tabs>
        <w:rPr>
          <w:noProof/>
        </w:rPr>
      </w:pPr>
      <w:r>
        <w:rPr>
          <w:noProof/>
        </w:rPr>
        <w:t>Printing Orders</w:t>
      </w:r>
    </w:p>
    <w:p w14:paraId="652B8F44" w14:textId="77777777" w:rsidR="007F2273" w:rsidRDefault="007F2273">
      <w:pPr>
        <w:pStyle w:val="Index2"/>
        <w:tabs>
          <w:tab w:val="right" w:leader="dot" w:pos="10070"/>
        </w:tabs>
        <w:rPr>
          <w:noProof/>
        </w:rPr>
      </w:pPr>
      <w:r>
        <w:rPr>
          <w:noProof/>
        </w:rPr>
        <w:t>From the Main Menu, 56</w:t>
      </w:r>
    </w:p>
    <w:p w14:paraId="53240AF4" w14:textId="77777777" w:rsidR="007F2273" w:rsidRDefault="007F2273">
      <w:pPr>
        <w:pStyle w:val="Index2"/>
        <w:tabs>
          <w:tab w:val="right" w:leader="dot" w:pos="10070"/>
        </w:tabs>
        <w:rPr>
          <w:noProof/>
        </w:rPr>
      </w:pPr>
      <w:r>
        <w:rPr>
          <w:noProof/>
        </w:rPr>
        <w:lastRenderedPageBreak/>
        <w:t>From the Order Screen, 58</w:t>
      </w:r>
    </w:p>
    <w:p w14:paraId="28C51805" w14:textId="77777777" w:rsidR="007F2273" w:rsidRDefault="007F2273">
      <w:pPr>
        <w:pStyle w:val="Index1"/>
        <w:tabs>
          <w:tab w:val="right" w:leader="dot" w:pos="10070"/>
        </w:tabs>
        <w:rPr>
          <w:noProof/>
        </w:rPr>
      </w:pPr>
      <w:r>
        <w:rPr>
          <w:noProof/>
        </w:rPr>
        <w:t>Sign-in/out, 11</w:t>
      </w:r>
    </w:p>
    <w:p w14:paraId="2C374871" w14:textId="77777777" w:rsidR="007F2273" w:rsidRDefault="007F2273">
      <w:pPr>
        <w:pStyle w:val="Index1"/>
        <w:tabs>
          <w:tab w:val="right" w:leader="dot" w:pos="10070"/>
        </w:tabs>
        <w:rPr>
          <w:noProof/>
        </w:rPr>
      </w:pPr>
      <w:r>
        <w:rPr>
          <w:noProof/>
        </w:rPr>
        <w:t>Staff Options, 11</w:t>
      </w:r>
    </w:p>
    <w:p w14:paraId="5FE2DB9C" w14:textId="77777777" w:rsidR="007F2273" w:rsidRDefault="007F2273">
      <w:pPr>
        <w:pStyle w:val="Index1"/>
        <w:tabs>
          <w:tab w:val="right" w:leader="dot" w:pos="10070"/>
        </w:tabs>
        <w:rPr>
          <w:noProof/>
        </w:rPr>
      </w:pPr>
      <w:r>
        <w:rPr>
          <w:noProof/>
        </w:rPr>
        <w:t>Staff Sales Report, 11</w:t>
      </w:r>
    </w:p>
    <w:p w14:paraId="1D0FD13B" w14:textId="77777777" w:rsidR="007F2273" w:rsidRDefault="007F2273">
      <w:pPr>
        <w:pStyle w:val="Index1"/>
        <w:tabs>
          <w:tab w:val="right" w:leader="dot" w:pos="10070"/>
        </w:tabs>
        <w:rPr>
          <w:noProof/>
        </w:rPr>
      </w:pPr>
      <w:r>
        <w:rPr>
          <w:noProof/>
        </w:rPr>
        <w:t>Tax Exemption, 43</w:t>
      </w:r>
    </w:p>
    <w:p w14:paraId="02DA8AF2" w14:textId="77777777" w:rsidR="007F2273" w:rsidRDefault="007F2273">
      <w:pPr>
        <w:pStyle w:val="Index1"/>
        <w:tabs>
          <w:tab w:val="right" w:leader="dot" w:pos="10070"/>
        </w:tabs>
        <w:rPr>
          <w:noProof/>
        </w:rPr>
      </w:pPr>
      <w:r>
        <w:rPr>
          <w:noProof/>
        </w:rPr>
        <w:t>The Bar Tab Screen, 8</w:t>
      </w:r>
    </w:p>
    <w:p w14:paraId="15111678" w14:textId="77777777" w:rsidR="007F2273" w:rsidRDefault="007F2273">
      <w:pPr>
        <w:pStyle w:val="Index1"/>
        <w:tabs>
          <w:tab w:val="right" w:leader="dot" w:pos="10070"/>
        </w:tabs>
        <w:rPr>
          <w:noProof/>
        </w:rPr>
      </w:pPr>
      <w:r>
        <w:rPr>
          <w:noProof/>
        </w:rPr>
        <w:t>The Main Menu, 10</w:t>
      </w:r>
    </w:p>
    <w:p w14:paraId="4B97C80C" w14:textId="77777777" w:rsidR="007F2273" w:rsidRDefault="007F2273">
      <w:pPr>
        <w:pStyle w:val="Index1"/>
        <w:tabs>
          <w:tab w:val="right" w:leader="dot" w:pos="10070"/>
        </w:tabs>
        <w:rPr>
          <w:noProof/>
        </w:rPr>
      </w:pPr>
      <w:r>
        <w:rPr>
          <w:noProof/>
        </w:rPr>
        <w:t>The Stay Menu, 6</w:t>
      </w:r>
    </w:p>
    <w:p w14:paraId="18E245A9" w14:textId="77777777" w:rsidR="007F2273" w:rsidRDefault="007F2273">
      <w:pPr>
        <w:pStyle w:val="Index1"/>
        <w:tabs>
          <w:tab w:val="right" w:leader="dot" w:pos="10070"/>
        </w:tabs>
        <w:rPr>
          <w:noProof/>
        </w:rPr>
      </w:pPr>
      <w:r>
        <w:rPr>
          <w:noProof/>
        </w:rPr>
        <w:t>Transferring Orders, 52</w:t>
      </w:r>
    </w:p>
    <w:p w14:paraId="3B971AF1" w14:textId="77777777" w:rsidR="007F2273" w:rsidRDefault="007F2273">
      <w:pPr>
        <w:pStyle w:val="Index1"/>
        <w:tabs>
          <w:tab w:val="right" w:leader="dot" w:pos="10070"/>
        </w:tabs>
        <w:rPr>
          <w:noProof/>
        </w:rPr>
      </w:pPr>
      <w:r>
        <w:rPr>
          <w:noProof/>
        </w:rPr>
        <w:t>Voids, 33</w:t>
      </w:r>
    </w:p>
    <w:p w14:paraId="6A1FA165" w14:textId="5A7F934E" w:rsidR="007F2273" w:rsidRDefault="007F2273" w:rsidP="00835CED">
      <w:pPr>
        <w:rPr>
          <w:noProof/>
        </w:rPr>
        <w:sectPr w:rsidR="007F2273" w:rsidSect="007F2273">
          <w:type w:val="continuous"/>
          <w:pgSz w:w="12240" w:h="15840"/>
          <w:pgMar w:top="1080" w:right="1080" w:bottom="1080" w:left="1080" w:header="720" w:footer="720" w:gutter="0"/>
          <w:cols w:space="720"/>
          <w:titlePg/>
          <w:docGrid w:linePitch="360"/>
        </w:sectPr>
      </w:pPr>
    </w:p>
    <w:p w14:paraId="0C6602DC" w14:textId="0A43E7C8" w:rsidR="00F275AD" w:rsidRDefault="00B164D6" w:rsidP="00835CED">
      <w:r>
        <w:fldChar w:fldCharType="end"/>
      </w:r>
    </w:p>
    <w:p w14:paraId="40886B64" w14:textId="77777777" w:rsidR="00AA78C1" w:rsidRDefault="00AA78C1"/>
    <w:sectPr w:rsidR="00AA78C1" w:rsidSect="007F2273">
      <w:type w:val="continuous"/>
      <w:pgSz w:w="12240" w:h="15840"/>
      <w:pgMar w:top="1080" w:right="1080" w:bottom="1080" w:left="108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2" w:author="Doc-To-Help" w:date="2008-11-27T13:45:00Z" w:initials="D2HML">
    <w:p w14:paraId="403F9015" w14:textId="77777777" w:rsidR="007F2273" w:rsidRDefault="007F2273" w:rsidP="00AE60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D2HML|C1H Conditional|target=Manual</w:t>
      </w:r>
    </w:p>
  </w:comment>
  <w:comment w:id="279" w:author="Doc-To-Help" w:date="2008-11-27T13:45:00Z" w:initials="D2HML">
    <w:p w14:paraId="61874D38" w14:textId="77777777" w:rsidR="007F2273" w:rsidRDefault="007F2273" w:rsidP="00AE60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D2HML|C1H Conditional|target=Manual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03F9015" w15:done="0"/>
  <w15:commentEx w15:paraId="61874D3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03F9015" w16cid:durableId="27A4E6A1"/>
  <w16cid:commentId w16cid:paraId="61874D38" w16cid:durableId="1E0735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C304" w14:textId="77777777" w:rsidR="007F2273" w:rsidRDefault="007F2273" w:rsidP="009D3E1E">
      <w:r>
        <w:separator/>
      </w:r>
    </w:p>
  </w:endnote>
  <w:endnote w:type="continuationSeparator" w:id="0">
    <w:p w14:paraId="19646A32" w14:textId="77777777" w:rsidR="007F2273" w:rsidRDefault="007F2273" w:rsidP="009D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shd w:val="clear" w:color="auto" w:fill="BFBFBF" w:themeFill="background1" w:themeFillShade="BF"/>
      <w:tblLook w:val="04A0" w:firstRow="1" w:lastRow="0" w:firstColumn="1" w:lastColumn="0" w:noHBand="0" w:noVBand="1"/>
    </w:tblPr>
    <w:tblGrid>
      <w:gridCol w:w="1674"/>
      <w:gridCol w:w="4459"/>
      <w:gridCol w:w="2937"/>
      <w:gridCol w:w="4863"/>
    </w:tblGrid>
    <w:tr w:rsidR="007F2273" w14:paraId="6FF9243C" w14:textId="77777777" w:rsidTr="009C011B">
      <w:trPr>
        <w:trHeight w:val="360"/>
      </w:trPr>
      <w:tc>
        <w:tcPr>
          <w:tcW w:w="601" w:type="pct"/>
          <w:shd w:val="clear" w:color="auto" w:fill="auto"/>
          <w:vAlign w:val="bottom"/>
        </w:tcPr>
        <w:p w14:paraId="2E424299" w14:textId="77777777" w:rsidR="007F2273" w:rsidRPr="00422F05" w:rsidRDefault="007F2273" w:rsidP="00422F05">
          <w:pPr>
            <w:pStyle w:val="Footer"/>
            <w:jc w:val="right"/>
          </w:pPr>
        </w:p>
      </w:tc>
      <w:tc>
        <w:tcPr>
          <w:tcW w:w="1600" w:type="pct"/>
          <w:shd w:val="clear" w:color="auto" w:fill="auto"/>
        </w:tcPr>
        <w:p w14:paraId="3F01A46D" w14:textId="77777777" w:rsidR="007F2273" w:rsidRDefault="007F2273">
          <w:pPr>
            <w:pStyle w:val="Footer"/>
          </w:pPr>
        </w:p>
      </w:tc>
      <w:tc>
        <w:tcPr>
          <w:tcW w:w="1054" w:type="pct"/>
        </w:tcPr>
        <w:p w14:paraId="3D0DAFF5" w14:textId="77777777" w:rsidR="007F2273" w:rsidRDefault="007F2273">
          <w:pPr>
            <w:pStyle w:val="Footer"/>
          </w:pPr>
        </w:p>
      </w:tc>
      <w:tc>
        <w:tcPr>
          <w:tcW w:w="1745" w:type="pct"/>
        </w:tcPr>
        <w:p w14:paraId="512412FC" w14:textId="77777777" w:rsidR="007F2273" w:rsidRDefault="007F2273">
          <w:pPr>
            <w:pStyle w:val="Footer"/>
          </w:pPr>
        </w:p>
      </w:tc>
    </w:tr>
  </w:tbl>
  <w:p w14:paraId="43F01812" w14:textId="174358A2" w:rsidR="007F2273" w:rsidRDefault="007F2273">
    <w:pPr>
      <w:pStyle w:val="Footer"/>
    </w:pPr>
    <w:r>
      <w:fldChar w:fldCharType="begin"/>
    </w:r>
    <w:r>
      <w:instrText xml:space="preserve"> PAGE   \* MERGEFORMAT </w:instrText>
    </w:r>
    <w:r>
      <w:fldChar w:fldCharType="separate"/>
    </w:r>
    <w:r w:rsidR="00A01AE8">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911" w:type="pct"/>
      <w:tblInd w:w="-1692" w:type="dxa"/>
      <w:tblBorders>
        <w:bottom w:val="single" w:sz="24" w:space="0" w:color="auto"/>
      </w:tblBorders>
      <w:tblLook w:val="04A0" w:firstRow="1" w:lastRow="0" w:firstColumn="1" w:lastColumn="0" w:noHBand="0" w:noVBand="1"/>
    </w:tblPr>
    <w:tblGrid>
      <w:gridCol w:w="11542"/>
      <w:gridCol w:w="2391"/>
    </w:tblGrid>
    <w:tr w:rsidR="007F2273" w14:paraId="077AE555" w14:textId="77777777" w:rsidTr="009C011B">
      <w:trPr>
        <w:trHeight w:val="360"/>
      </w:trPr>
      <w:tc>
        <w:tcPr>
          <w:tcW w:w="4142" w:type="pct"/>
          <w:vAlign w:val="bottom"/>
        </w:tcPr>
        <w:p w14:paraId="3CE43005" w14:textId="77777777" w:rsidR="007F2273" w:rsidRPr="00422F05" w:rsidRDefault="007F2273" w:rsidP="00672874">
          <w:pPr>
            <w:pStyle w:val="Footer"/>
            <w:jc w:val="right"/>
          </w:pPr>
        </w:p>
      </w:tc>
      <w:tc>
        <w:tcPr>
          <w:tcW w:w="858" w:type="pct"/>
          <w:shd w:val="clear" w:color="auto" w:fill="auto"/>
        </w:tcPr>
        <w:p w14:paraId="1912F62D" w14:textId="77777777" w:rsidR="007F2273" w:rsidRDefault="007F2273" w:rsidP="00672874">
          <w:pPr>
            <w:pStyle w:val="Footer"/>
          </w:pPr>
        </w:p>
      </w:tc>
    </w:tr>
  </w:tbl>
  <w:p w14:paraId="10BC9E36" w14:textId="64310812" w:rsidR="007F2273" w:rsidRPr="00B511FB" w:rsidRDefault="007F2273" w:rsidP="009C011B">
    <w:pPr>
      <w:pStyle w:val="Footer"/>
      <w:jc w:val="right"/>
    </w:pPr>
    <w:r>
      <w:fldChar w:fldCharType="begin"/>
    </w:r>
    <w:r>
      <w:instrText xml:space="preserve"> PAGE   \* MERGEFORMAT </w:instrText>
    </w:r>
    <w:r>
      <w:fldChar w:fldCharType="separate"/>
    </w:r>
    <w:r w:rsidR="00A01AE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480" w:type="dxa"/>
      <w:tblInd w:w="-1692" w:type="dxa"/>
      <w:tblLook w:val="04A0" w:firstRow="1" w:lastRow="0" w:firstColumn="1" w:lastColumn="0" w:noHBand="0" w:noVBand="1"/>
    </w:tblPr>
    <w:tblGrid>
      <w:gridCol w:w="10710"/>
      <w:gridCol w:w="13770"/>
    </w:tblGrid>
    <w:tr w:rsidR="007F2273" w14:paraId="5F222019" w14:textId="77777777" w:rsidTr="008D4C69">
      <w:tc>
        <w:tcPr>
          <w:tcW w:w="10710" w:type="dxa"/>
          <w:shd w:val="clear" w:color="auto" w:fill="000000" w:themeFill="text1"/>
        </w:tcPr>
        <w:p w14:paraId="488F302E" w14:textId="77777777" w:rsidR="007F2273" w:rsidRPr="008D4C69" w:rsidRDefault="007F2273" w:rsidP="00B47144">
          <w:pPr>
            <w:pStyle w:val="Footer"/>
            <w:jc w:val="right"/>
            <w:rPr>
              <w:color w:val="FFFFFF" w:themeColor="background1"/>
            </w:rPr>
          </w:pPr>
          <w:r>
            <w:rPr>
              <w:color w:val="FFFFFF" w:themeColor="background1"/>
            </w:rPr>
            <w:t>Rev 1.138</w:t>
          </w:r>
        </w:p>
      </w:tc>
      <w:tc>
        <w:tcPr>
          <w:tcW w:w="13770" w:type="dxa"/>
          <w:shd w:val="clear" w:color="auto" w:fill="000000" w:themeFill="text1"/>
        </w:tcPr>
        <w:p w14:paraId="383833A5" w14:textId="77777777" w:rsidR="007F2273" w:rsidRPr="008D4C69" w:rsidRDefault="007F2273" w:rsidP="008D4C69">
          <w:pPr>
            <w:pStyle w:val="Footer"/>
            <w:jc w:val="right"/>
            <w:rPr>
              <w:color w:val="FFFFFF" w:themeColor="background1"/>
            </w:rPr>
          </w:pPr>
        </w:p>
      </w:tc>
    </w:tr>
  </w:tbl>
  <w:p w14:paraId="3B365326" w14:textId="77777777" w:rsidR="007F2273" w:rsidRDefault="007F2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CED97" w14:textId="77777777" w:rsidR="007F2273" w:rsidRDefault="007F2273" w:rsidP="009D3E1E">
      <w:r>
        <w:separator/>
      </w:r>
    </w:p>
  </w:footnote>
  <w:footnote w:type="continuationSeparator" w:id="0">
    <w:p w14:paraId="4D88299F" w14:textId="77777777" w:rsidR="007F2273" w:rsidRDefault="007F2273" w:rsidP="009D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7F2273" w:rsidRPr="00C81A76" w14:paraId="6385419A" w14:textId="77777777" w:rsidTr="00672874">
      <w:trPr>
        <w:trHeight w:val="540"/>
      </w:trPr>
      <w:tc>
        <w:tcPr>
          <w:tcW w:w="2250" w:type="dxa"/>
          <w:shd w:val="clear" w:color="auto" w:fill="FFFFFF" w:themeFill="background1"/>
        </w:tcPr>
        <w:p w14:paraId="1B2A919D" w14:textId="77777777" w:rsidR="007F2273" w:rsidRPr="00C81A76" w:rsidRDefault="007F2273" w:rsidP="00672874">
          <w:pPr>
            <w:pStyle w:val="NoSpacing"/>
            <w:rPr>
              <w:smallCaps/>
              <w:sz w:val="16"/>
              <w:szCs w:val="16"/>
            </w:rPr>
          </w:pPr>
        </w:p>
      </w:tc>
      <w:tc>
        <w:tcPr>
          <w:tcW w:w="5670" w:type="dxa"/>
          <w:shd w:val="clear" w:color="auto" w:fill="FFFFFF" w:themeFill="background1"/>
          <w:vAlign w:val="center"/>
        </w:tcPr>
        <w:p w14:paraId="4B20E21E" w14:textId="77777777" w:rsidR="007F2273" w:rsidRPr="00C81A76" w:rsidRDefault="007F2273" w:rsidP="00672874">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478F6793" w14:textId="77777777" w:rsidR="007F2273" w:rsidRPr="00C81A76" w:rsidRDefault="007F2273" w:rsidP="00672874">
          <w:pPr>
            <w:ind w:firstLine="720"/>
            <w:rPr>
              <w:smallCaps/>
              <w:color w:val="FFFFFF" w:themeColor="background1"/>
              <w:sz w:val="16"/>
              <w:szCs w:val="16"/>
            </w:rPr>
          </w:pPr>
        </w:p>
      </w:tc>
    </w:tr>
    <w:tr w:rsidR="007F2273" w:rsidRPr="00C81A76" w14:paraId="4B5D08EB" w14:textId="77777777" w:rsidTr="00672874">
      <w:trPr>
        <w:trHeight w:val="531"/>
      </w:trPr>
      <w:tc>
        <w:tcPr>
          <w:tcW w:w="2250" w:type="dxa"/>
          <w:shd w:val="clear" w:color="auto" w:fill="000000" w:themeFill="text1"/>
        </w:tcPr>
        <w:p w14:paraId="0A328A90" w14:textId="77777777" w:rsidR="007F2273" w:rsidRPr="00C81A76" w:rsidRDefault="007F2273" w:rsidP="00672874">
          <w:pPr>
            <w:pStyle w:val="NoSpacing"/>
            <w:rPr>
              <w:smallCaps/>
              <w:sz w:val="24"/>
              <w:szCs w:val="24"/>
            </w:rPr>
          </w:pPr>
        </w:p>
      </w:tc>
      <w:sdt>
        <w:sdtPr>
          <w:rPr>
            <w:smallCaps/>
            <w:sz w:val="24"/>
            <w:szCs w:val="24"/>
          </w:rPr>
          <w:alias w:val="Company"/>
          <w:id w:val="86862915"/>
          <w:dataBinding w:prefixMappings="xmlns:ns0='http://schemas.openxmlformats.org/officeDocument/2006/extended-properties'" w:xpath="/ns0:Properties[1]/ns0:Company[1]" w:storeItemID="{6668398D-A668-4E3E-A5EB-62B293D839F1}"/>
          <w:text/>
        </w:sdtPr>
        <w:sdtEndPr/>
        <w:sdtContent>
          <w:tc>
            <w:tcPr>
              <w:tcW w:w="5670" w:type="dxa"/>
              <w:shd w:val="clear" w:color="auto" w:fill="000000" w:themeFill="text1"/>
              <w:vAlign w:val="center"/>
            </w:tcPr>
            <w:p w14:paraId="4FFA7314" w14:textId="77777777" w:rsidR="007F2273" w:rsidRPr="00C81A76" w:rsidRDefault="007F2273" w:rsidP="00672874">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BFBFBF" w:themeFill="background1" w:themeFillShade="BF"/>
          <w:vAlign w:val="center"/>
        </w:tcPr>
        <w:p w14:paraId="561DAC04" w14:textId="77777777" w:rsidR="007F2273" w:rsidRPr="00C81A76" w:rsidRDefault="00A42A4F" w:rsidP="00AC6256">
          <w:pPr>
            <w:ind w:firstLine="720"/>
            <w:rPr>
              <w:sz w:val="24"/>
            </w:rPr>
          </w:pPr>
          <w:sdt>
            <w:sdtPr>
              <w:rPr>
                <w:smallCaps/>
                <w:sz w:val="24"/>
              </w:rPr>
              <w:alias w:val="Title"/>
              <w:id w:val="196493181"/>
              <w:dataBinding w:prefixMappings="xmlns:ns0='http://schemas.openxmlformats.org/package/2006/metadata/core-properties' xmlns:ns1='http://purl.org/dc/elements/1.1/'" w:xpath="/ns0:coreProperties[1]/ns1:title[1]" w:storeItemID="{6C3C8BC8-F283-45AE-878A-BAB7291924A1}"/>
              <w:text/>
            </w:sdtPr>
            <w:sdtEndPr/>
            <w:sdtContent>
              <w:r w:rsidR="007F2273" w:rsidRPr="00AE60E0">
                <w:rPr>
                  <w:smallCaps/>
                  <w:sz w:val="24"/>
                </w:rPr>
                <w:t>Bartender Guide</w:t>
              </w:r>
            </w:sdtContent>
          </w:sdt>
        </w:p>
      </w:tc>
    </w:tr>
  </w:tbl>
  <w:p w14:paraId="4B2BF5B0" w14:textId="77777777" w:rsidR="007F2273" w:rsidRPr="00C81A76" w:rsidRDefault="007F2273" w:rsidP="00C81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text" w:horzAnchor="page" w:tblpX="76" w:tblpY="-1439"/>
      <w:tblW w:w="17618" w:type="dxa"/>
      <w:tblLayout w:type="fixed"/>
      <w:tblCellMar>
        <w:left w:w="360" w:type="dxa"/>
        <w:right w:w="360" w:type="dxa"/>
      </w:tblCellMar>
      <w:tblLook w:val="04A0" w:firstRow="1" w:lastRow="0" w:firstColumn="1" w:lastColumn="0" w:noHBand="0" w:noVBand="1"/>
    </w:tblPr>
    <w:tblGrid>
      <w:gridCol w:w="2250"/>
      <w:gridCol w:w="5670"/>
      <w:gridCol w:w="9698"/>
    </w:tblGrid>
    <w:tr w:rsidR="007F2273" w:rsidRPr="00064E78" w14:paraId="6A8FDF53" w14:textId="77777777" w:rsidTr="00C81A76">
      <w:trPr>
        <w:trHeight w:val="540"/>
      </w:trPr>
      <w:tc>
        <w:tcPr>
          <w:tcW w:w="2250" w:type="dxa"/>
          <w:shd w:val="clear" w:color="auto" w:fill="FFFFFF" w:themeFill="background1"/>
        </w:tcPr>
        <w:p w14:paraId="10B4A56A" w14:textId="77777777" w:rsidR="007F2273" w:rsidRPr="00C81A76" w:rsidRDefault="007F2273" w:rsidP="00E77883">
          <w:pPr>
            <w:pStyle w:val="NoSpacing"/>
            <w:rPr>
              <w:smallCaps/>
              <w:sz w:val="16"/>
              <w:szCs w:val="16"/>
            </w:rPr>
          </w:pPr>
        </w:p>
      </w:tc>
      <w:tc>
        <w:tcPr>
          <w:tcW w:w="5670" w:type="dxa"/>
          <w:shd w:val="clear" w:color="auto" w:fill="FFFFFF" w:themeFill="background1"/>
          <w:vAlign w:val="center"/>
        </w:tcPr>
        <w:p w14:paraId="7D3A9045" w14:textId="77777777" w:rsidR="007F2273" w:rsidRPr="00C81A76" w:rsidRDefault="007F2273" w:rsidP="00E77883">
          <w:pPr>
            <w:pStyle w:val="NoSpacing"/>
            <w:rPr>
              <w:smallCaps/>
              <w:sz w:val="16"/>
              <w:szCs w:val="16"/>
            </w:rPr>
          </w:pPr>
        </w:p>
      </w:tc>
      <w:tc>
        <w:tcPr>
          <w:tcW w:w="9698" w:type="dxa"/>
          <w:tcBorders>
            <w:left w:val="nil"/>
            <w:right w:val="single" w:sz="4" w:space="0" w:color="8064A2" w:themeColor="accent4"/>
          </w:tcBorders>
          <w:shd w:val="clear" w:color="auto" w:fill="FFFFFF" w:themeFill="background1"/>
          <w:vAlign w:val="center"/>
        </w:tcPr>
        <w:p w14:paraId="4ABDB32F" w14:textId="77777777" w:rsidR="007F2273" w:rsidRPr="00C81A76" w:rsidRDefault="007F2273" w:rsidP="002C47CD">
          <w:pPr>
            <w:ind w:firstLine="720"/>
            <w:rPr>
              <w:smallCaps/>
              <w:color w:val="FFFFFF" w:themeColor="background1"/>
              <w:sz w:val="16"/>
              <w:szCs w:val="16"/>
            </w:rPr>
          </w:pPr>
        </w:p>
      </w:tc>
    </w:tr>
    <w:tr w:rsidR="007F2273" w:rsidRPr="00064E78" w14:paraId="1071B8C0" w14:textId="77777777" w:rsidTr="00615C2D">
      <w:trPr>
        <w:trHeight w:val="531"/>
      </w:trPr>
      <w:tc>
        <w:tcPr>
          <w:tcW w:w="2250" w:type="dxa"/>
          <w:shd w:val="clear" w:color="auto" w:fill="BFBFBF" w:themeFill="background1" w:themeFillShade="BF"/>
        </w:tcPr>
        <w:p w14:paraId="2C775768" w14:textId="77777777" w:rsidR="007F2273" w:rsidRPr="00C81A76" w:rsidRDefault="007F2273" w:rsidP="00E77883">
          <w:pPr>
            <w:pStyle w:val="NoSpacing"/>
            <w:rPr>
              <w:smallCaps/>
              <w:sz w:val="24"/>
              <w:szCs w:val="24"/>
            </w:rPr>
          </w:pPr>
        </w:p>
      </w:tc>
      <w:sdt>
        <w:sdtPr>
          <w:rPr>
            <w:smallCaps/>
            <w:sz w:val="24"/>
            <w:szCs w:val="24"/>
          </w:rPr>
          <w:alias w:val="Company"/>
          <w:id w:val="86862917"/>
          <w:dataBinding w:prefixMappings="xmlns:ns0='http://schemas.openxmlformats.org/officeDocument/2006/extended-properties'" w:xpath="/ns0:Properties[1]/ns0:Company[1]" w:storeItemID="{6668398D-A668-4E3E-A5EB-62B293D839F1}"/>
          <w:text/>
        </w:sdtPr>
        <w:sdtEndPr/>
        <w:sdtContent>
          <w:tc>
            <w:tcPr>
              <w:tcW w:w="5670" w:type="dxa"/>
              <w:shd w:val="clear" w:color="auto" w:fill="BFBFBF" w:themeFill="background1" w:themeFillShade="BF"/>
              <w:vAlign w:val="center"/>
            </w:tcPr>
            <w:p w14:paraId="79610BF7" w14:textId="77777777" w:rsidR="007F2273" w:rsidRPr="00C81A76" w:rsidRDefault="007F2273" w:rsidP="00E77883">
              <w:pPr>
                <w:pStyle w:val="NoSpacing"/>
                <w:rPr>
                  <w:smallCaps/>
                  <w:sz w:val="24"/>
                  <w:szCs w:val="24"/>
                </w:rPr>
              </w:pPr>
              <w:r w:rsidRPr="00C81A76">
                <w:rPr>
                  <w:smallCaps/>
                  <w:sz w:val="24"/>
                  <w:szCs w:val="24"/>
                </w:rPr>
                <w:t>SilverWare POS Inc.</w:t>
              </w:r>
            </w:p>
          </w:tc>
        </w:sdtContent>
      </w:sdt>
      <w:tc>
        <w:tcPr>
          <w:tcW w:w="9698" w:type="dxa"/>
          <w:tcBorders>
            <w:left w:val="nil"/>
            <w:right w:val="single" w:sz="4" w:space="0" w:color="8064A2" w:themeColor="accent4"/>
          </w:tcBorders>
          <w:shd w:val="clear" w:color="auto" w:fill="000000" w:themeFill="text1"/>
          <w:vAlign w:val="center"/>
        </w:tcPr>
        <w:p w14:paraId="1B15051C" w14:textId="77777777" w:rsidR="007F2273" w:rsidRPr="00615C2D" w:rsidRDefault="00A42A4F" w:rsidP="00AE60E0">
          <w:pPr>
            <w:ind w:firstLine="720"/>
            <w:rPr>
              <w:color w:val="FFFFFF" w:themeColor="background1"/>
              <w:sz w:val="24"/>
            </w:rPr>
          </w:pPr>
          <w:sdt>
            <w:sdtPr>
              <w:rPr>
                <w:smallCaps/>
                <w:color w:val="FFFFFF" w:themeColor="background1"/>
                <w:sz w:val="24"/>
              </w:rPr>
              <w:alias w:val="Title"/>
              <w:id w:val="86862918"/>
              <w:dataBinding w:prefixMappings="xmlns:ns0='http://schemas.openxmlformats.org/package/2006/metadata/core-properties' xmlns:ns1='http://purl.org/dc/elements/1.1/'" w:xpath="/ns0:coreProperties[1]/ns1:title[1]" w:storeItemID="{6C3C8BC8-F283-45AE-878A-BAB7291924A1}"/>
              <w:text/>
            </w:sdtPr>
            <w:sdtEndPr/>
            <w:sdtContent>
              <w:r w:rsidR="007F2273">
                <w:rPr>
                  <w:smallCaps/>
                  <w:color w:val="FFFFFF" w:themeColor="background1"/>
                  <w:sz w:val="24"/>
                </w:rPr>
                <w:t>Bartender Guide</w:t>
              </w:r>
            </w:sdtContent>
          </w:sdt>
        </w:p>
      </w:tc>
    </w:tr>
  </w:tbl>
  <w:p w14:paraId="75C94C5A" w14:textId="77777777" w:rsidR="007F2273" w:rsidRDefault="007F22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62919"/>
      <w:temporary/>
      <w:showingPlcHdr/>
    </w:sdtPr>
    <w:sdtEndPr/>
    <w:sdtContent>
      <w:p w14:paraId="4F670CEA" w14:textId="77777777" w:rsidR="007F2273" w:rsidRDefault="007F2273">
        <w:pPr>
          <w:pStyle w:val="Header"/>
        </w:pPr>
        <w:r>
          <w:t>[Type text]</w:t>
        </w:r>
      </w:p>
    </w:sdtContent>
  </w:sdt>
  <w:p w14:paraId="3F6751DD" w14:textId="77777777" w:rsidR="007F2273" w:rsidRDefault="007F2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AA2550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F5A6E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10DC3"/>
    <w:multiLevelType w:val="hybridMultilevel"/>
    <w:tmpl w:val="5636BB58"/>
    <w:lvl w:ilvl="0" w:tplc="B3566750">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66387C"/>
    <w:multiLevelType w:val="hybridMultilevel"/>
    <w:tmpl w:val="8E3C23E8"/>
    <w:lvl w:ilvl="0" w:tplc="7E04BFD2">
      <w:start w:val="1"/>
      <w:numFmt w:val="decimal"/>
      <w:lvlText w:val="%1."/>
      <w:lvlJc w:val="left"/>
      <w:pPr>
        <w:tabs>
          <w:tab w:val="num" w:pos="360"/>
        </w:tabs>
        <w:ind w:left="432" w:hanging="72"/>
      </w:pPr>
      <w:rPr>
        <w:rFonts w:hint="default"/>
        <w:b w:val="0"/>
      </w:rPr>
    </w:lvl>
    <w:lvl w:ilvl="1" w:tplc="B3566750">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636331"/>
    <w:multiLevelType w:val="hybridMultilevel"/>
    <w:tmpl w:val="4F2E2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A62C3"/>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A541C"/>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A925F3"/>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0942E2"/>
    <w:multiLevelType w:val="hybridMultilevel"/>
    <w:tmpl w:val="34F632B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867C32"/>
    <w:multiLevelType w:val="hybridMultilevel"/>
    <w:tmpl w:val="34F632B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55461A"/>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12F46"/>
    <w:multiLevelType w:val="hybridMultilevel"/>
    <w:tmpl w:val="965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0604F"/>
    <w:multiLevelType w:val="hybridMultilevel"/>
    <w:tmpl w:val="032C0EC2"/>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6CC3B30"/>
    <w:multiLevelType w:val="hybridMultilevel"/>
    <w:tmpl w:val="23446BE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98C4A47"/>
    <w:multiLevelType w:val="multilevel"/>
    <w:tmpl w:val="D43E1014"/>
    <w:styleLink w:val="StyleStyleOutlinenumberedLeft0Hanging0251Outlinen"/>
    <w:lvl w:ilvl="0">
      <w:start w:val="1"/>
      <w:numFmt w:val="decimal"/>
      <w:pStyle w:val="NumberList"/>
      <w:lvlText w:val="%1."/>
      <w:lvlJc w:val="left"/>
      <w:pPr>
        <w:tabs>
          <w:tab w:val="num" w:pos="360"/>
        </w:tabs>
        <w:ind w:left="360" w:firstLine="0"/>
      </w:pPr>
      <w:rPr>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1B497CEA"/>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6A5D0C"/>
    <w:multiLevelType w:val="hybridMultilevel"/>
    <w:tmpl w:val="A900EF8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CD4A8B"/>
    <w:multiLevelType w:val="hybridMultilevel"/>
    <w:tmpl w:val="F244D7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9667B9"/>
    <w:multiLevelType w:val="hybridMultilevel"/>
    <w:tmpl w:val="ED60FDFA"/>
    <w:lvl w:ilvl="0" w:tplc="22F21014">
      <w:start w:val="3"/>
      <w:numFmt w:val="decimal"/>
      <w:lvlText w:val="%1."/>
      <w:lvlJc w:val="left"/>
      <w:pPr>
        <w:tabs>
          <w:tab w:val="num" w:pos="-36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A47295"/>
    <w:multiLevelType w:val="hybridMultilevel"/>
    <w:tmpl w:val="2C5E5FD2"/>
    <w:lvl w:ilvl="0" w:tplc="B356675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1230404"/>
    <w:multiLevelType w:val="hybridMultilevel"/>
    <w:tmpl w:val="A560E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741178"/>
    <w:multiLevelType w:val="hybridMultilevel"/>
    <w:tmpl w:val="CA8E66C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F90664"/>
    <w:multiLevelType w:val="hybridMultilevel"/>
    <w:tmpl w:val="A72027B0"/>
    <w:lvl w:ilvl="0" w:tplc="EBF47688">
      <w:start w:val="1"/>
      <w:numFmt w:val="bullet"/>
      <w:pStyle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8822D99"/>
    <w:multiLevelType w:val="hybridMultilevel"/>
    <w:tmpl w:val="D97AD860"/>
    <w:lvl w:ilvl="0" w:tplc="44EEBBE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D067D6"/>
    <w:multiLevelType w:val="hybridMultilevel"/>
    <w:tmpl w:val="323CA4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A722AE"/>
    <w:multiLevelType w:val="hybridMultilevel"/>
    <w:tmpl w:val="6EF4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6116E"/>
    <w:multiLevelType w:val="hybridMultilevel"/>
    <w:tmpl w:val="A4D02FBA"/>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EE12188"/>
    <w:multiLevelType w:val="hybridMultilevel"/>
    <w:tmpl w:val="3CD05BCC"/>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0264C3C"/>
    <w:multiLevelType w:val="hybridMultilevel"/>
    <w:tmpl w:val="D64000E2"/>
    <w:lvl w:ilvl="0" w:tplc="7E04BFD2">
      <w:start w:val="1"/>
      <w:numFmt w:val="decimal"/>
      <w:lvlText w:val="%1."/>
      <w:lvlJc w:val="left"/>
      <w:pPr>
        <w:tabs>
          <w:tab w:val="num" w:pos="360"/>
        </w:tabs>
        <w:ind w:left="432" w:hanging="72"/>
      </w:pPr>
      <w:rPr>
        <w:rFonts w:hint="default"/>
        <w:b w:val="0"/>
      </w:r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0BA0BDE"/>
    <w:multiLevelType w:val="multilevel"/>
    <w:tmpl w:val="0409001F"/>
    <w:styleLink w:val="StyleOutlinenumberedLeft0Hanging025"/>
    <w:lvl w:ilvl="0">
      <w:start w:val="1"/>
      <w:numFmt w:val="decimal"/>
      <w:lvlText w:val="%1."/>
      <w:lvlJc w:val="left"/>
      <w:pPr>
        <w:tabs>
          <w:tab w:val="num" w:pos="360"/>
        </w:tabs>
        <w:ind w:left="108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31B8253B"/>
    <w:multiLevelType w:val="hybridMultilevel"/>
    <w:tmpl w:val="0C069BC0"/>
    <w:lvl w:ilvl="0" w:tplc="7E04BFD2">
      <w:start w:val="1"/>
      <w:numFmt w:val="decimal"/>
      <w:lvlText w:val="%1."/>
      <w:lvlJc w:val="left"/>
      <w:pPr>
        <w:tabs>
          <w:tab w:val="num" w:pos="360"/>
        </w:tabs>
        <w:ind w:left="432" w:hanging="72"/>
      </w:pPr>
      <w:rPr>
        <w:rFonts w:hint="default"/>
        <w:b w:val="0"/>
      </w:rPr>
    </w:lvl>
    <w:lvl w:ilvl="1" w:tplc="1A381C30">
      <w:start w:val="1"/>
      <w:numFmt w:val="bullet"/>
      <w:lvlText w:val=""/>
      <w:lvlJc w:val="left"/>
      <w:pPr>
        <w:tabs>
          <w:tab w:val="num" w:pos="1440"/>
        </w:tabs>
        <w:ind w:left="1440" w:hanging="360"/>
      </w:pPr>
      <w:rPr>
        <w:rFonts w:ascii="Symbol" w:hAnsi="Symbol" w:hint="default"/>
        <w:b w:val="0"/>
      </w:rPr>
    </w:lvl>
    <w:lvl w:ilvl="2" w:tplc="FFFFFFF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5D7552"/>
    <w:multiLevelType w:val="hybridMultilevel"/>
    <w:tmpl w:val="3064F13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585674A"/>
    <w:multiLevelType w:val="hybridMultilevel"/>
    <w:tmpl w:val="98045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5A6D5B"/>
    <w:multiLevelType w:val="hybridMultilevel"/>
    <w:tmpl w:val="8D1C02B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B5D1D9E"/>
    <w:multiLevelType w:val="hybridMultilevel"/>
    <w:tmpl w:val="D2140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CAE2E19"/>
    <w:multiLevelType w:val="hybridMultilevel"/>
    <w:tmpl w:val="212E3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1B1F64"/>
    <w:multiLevelType w:val="hybridMultilevel"/>
    <w:tmpl w:val="E6DE6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F42DE6"/>
    <w:multiLevelType w:val="hybridMultilevel"/>
    <w:tmpl w:val="15E8E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E96482"/>
    <w:multiLevelType w:val="hybridMultilevel"/>
    <w:tmpl w:val="7CE49FB0"/>
    <w:lvl w:ilvl="0" w:tplc="1A381C3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46BE2C57"/>
    <w:multiLevelType w:val="hybridMultilevel"/>
    <w:tmpl w:val="E62E1482"/>
    <w:lvl w:ilvl="0" w:tplc="45DC686E">
      <w:start w:val="1"/>
      <w:numFmt w:val="decimal"/>
      <w:lvlText w:val="%1."/>
      <w:lvlJc w:val="left"/>
      <w:pPr>
        <w:tabs>
          <w:tab w:val="num" w:pos="-36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6D529AB"/>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6E6B20"/>
    <w:multiLevelType w:val="multilevel"/>
    <w:tmpl w:val="D43E1014"/>
    <w:numStyleLink w:val="StyleStyleOutlinenumberedLeft0Hanging0251Outlinen"/>
  </w:abstractNum>
  <w:abstractNum w:abstractNumId="42" w15:restartNumberingAfterBreak="0">
    <w:nsid w:val="4C5356F9"/>
    <w:multiLevelType w:val="hybridMultilevel"/>
    <w:tmpl w:val="98B4A894"/>
    <w:lvl w:ilvl="0" w:tplc="7E04BFD2">
      <w:start w:val="1"/>
      <w:numFmt w:val="decimal"/>
      <w:lvlText w:val="%1."/>
      <w:lvlJc w:val="left"/>
      <w:pPr>
        <w:tabs>
          <w:tab w:val="num" w:pos="360"/>
        </w:tabs>
        <w:ind w:left="432" w:hanging="72"/>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91E2C97"/>
    <w:multiLevelType w:val="hybridMultilevel"/>
    <w:tmpl w:val="BD945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9AB469B"/>
    <w:multiLevelType w:val="hybridMultilevel"/>
    <w:tmpl w:val="BDB41E94"/>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B6B64A6"/>
    <w:multiLevelType w:val="hybridMultilevel"/>
    <w:tmpl w:val="8C787856"/>
    <w:lvl w:ilvl="0" w:tplc="7E04BFD2">
      <w:start w:val="1"/>
      <w:numFmt w:val="decimal"/>
      <w:lvlText w:val="%1."/>
      <w:lvlJc w:val="left"/>
      <w:pPr>
        <w:tabs>
          <w:tab w:val="num" w:pos="360"/>
        </w:tabs>
        <w:ind w:left="432" w:hanging="72"/>
      </w:pPr>
      <w:rPr>
        <w:rFonts w:hint="default"/>
        <w:b w:val="0"/>
      </w:rPr>
    </w:lvl>
    <w:lvl w:ilvl="1" w:tplc="0D549CAC">
      <w:start w:val="1"/>
      <w:numFmt w:val="bullet"/>
      <w:lvlText w:val="o"/>
      <w:lvlJc w:val="left"/>
      <w:pPr>
        <w:tabs>
          <w:tab w:val="num" w:pos="1080"/>
        </w:tabs>
        <w:ind w:left="1080" w:firstLine="0"/>
      </w:pPr>
      <w:rPr>
        <w:rFonts w:ascii="Courier New" w:hAnsi="Courier New"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E2F00A4"/>
    <w:multiLevelType w:val="hybridMultilevel"/>
    <w:tmpl w:val="7FEE3C96"/>
    <w:lvl w:ilvl="0" w:tplc="7E04BFD2">
      <w:start w:val="1"/>
      <w:numFmt w:val="decimal"/>
      <w:lvlText w:val="%1."/>
      <w:lvlJc w:val="left"/>
      <w:pPr>
        <w:tabs>
          <w:tab w:val="num" w:pos="360"/>
        </w:tabs>
        <w:ind w:left="432" w:hanging="72"/>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F5D2CB8"/>
    <w:multiLevelType w:val="hybridMultilevel"/>
    <w:tmpl w:val="872E5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10F4019"/>
    <w:multiLevelType w:val="multilevel"/>
    <w:tmpl w:val="0409001F"/>
    <w:styleLink w:val="StyleOutlinenumberedLeft2Hanging025"/>
    <w:lvl w:ilvl="0">
      <w:start w:val="1"/>
      <w:numFmt w:val="decimal"/>
      <w:lvlText w:val="%1."/>
      <w:lvlJc w:val="left"/>
      <w:pPr>
        <w:tabs>
          <w:tab w:val="num" w:pos="360"/>
        </w:tabs>
        <w:ind w:left="1080" w:hanging="360"/>
      </w:pPr>
      <w:rPr>
        <w:rFonts w:hint="default"/>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632E1B1C"/>
    <w:multiLevelType w:val="hybridMultilevel"/>
    <w:tmpl w:val="4D728762"/>
    <w:lvl w:ilvl="0" w:tplc="7E04BFD2">
      <w:start w:val="1"/>
      <w:numFmt w:val="decimal"/>
      <w:lvlText w:val="%1."/>
      <w:lvlJc w:val="left"/>
      <w:pPr>
        <w:tabs>
          <w:tab w:val="num" w:pos="360"/>
        </w:tabs>
        <w:ind w:left="432" w:hanging="72"/>
      </w:pPr>
      <w:rPr>
        <w:rFonts w:hint="default"/>
        <w:b w:val="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39F0D2A"/>
    <w:multiLevelType w:val="hybridMultilevel"/>
    <w:tmpl w:val="B454A2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5B3EDA"/>
    <w:multiLevelType w:val="hybridMultilevel"/>
    <w:tmpl w:val="2326D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400A86"/>
    <w:multiLevelType w:val="hybridMultilevel"/>
    <w:tmpl w:val="4762FF24"/>
    <w:lvl w:ilvl="0" w:tplc="7E04BFD2">
      <w:start w:val="1"/>
      <w:numFmt w:val="decimal"/>
      <w:lvlText w:val="%1."/>
      <w:lvlJc w:val="left"/>
      <w:pPr>
        <w:tabs>
          <w:tab w:val="num" w:pos="360"/>
        </w:tabs>
        <w:ind w:left="432" w:hanging="72"/>
      </w:pPr>
      <w:rPr>
        <w:rFonts w:hint="default"/>
        <w:b w:val="0"/>
      </w:rPr>
    </w:lvl>
    <w:lvl w:ilvl="1" w:tplc="1A381C30">
      <w:start w:val="1"/>
      <w:numFmt w:val="bullet"/>
      <w:lvlText w:val=""/>
      <w:lvlJc w:val="left"/>
      <w:pPr>
        <w:tabs>
          <w:tab w:val="num" w:pos="1440"/>
        </w:tabs>
        <w:ind w:left="1440" w:hanging="360"/>
      </w:pPr>
      <w:rPr>
        <w:rFonts w:ascii="Symbol" w:hAnsi="Symbol" w:hint="default"/>
        <w:b w:val="0"/>
      </w:rPr>
    </w:lvl>
    <w:lvl w:ilvl="2" w:tplc="FFFFFFFF">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7736AA9"/>
    <w:multiLevelType w:val="hybridMultilevel"/>
    <w:tmpl w:val="6900A918"/>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87530AD"/>
    <w:multiLevelType w:val="hybridMultilevel"/>
    <w:tmpl w:val="35BE3DCA"/>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D629FB"/>
    <w:multiLevelType w:val="hybridMultilevel"/>
    <w:tmpl w:val="590EF2A0"/>
    <w:lvl w:ilvl="0" w:tplc="1A381C3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6" w15:restartNumberingAfterBreak="0">
    <w:nsid w:val="6A4F36A2"/>
    <w:multiLevelType w:val="hybridMultilevel"/>
    <w:tmpl w:val="57D4F1FE"/>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EB32354"/>
    <w:multiLevelType w:val="hybridMultilevel"/>
    <w:tmpl w:val="34F632B6"/>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F182EC6"/>
    <w:multiLevelType w:val="hybridMultilevel"/>
    <w:tmpl w:val="971A5520"/>
    <w:lvl w:ilvl="0" w:tplc="35CC4FD4">
      <w:start w:val="1"/>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0E70B29"/>
    <w:multiLevelType w:val="hybridMultilevel"/>
    <w:tmpl w:val="CC46363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15507CE"/>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232349"/>
    <w:multiLevelType w:val="hybridMultilevel"/>
    <w:tmpl w:val="55BC7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478760A"/>
    <w:multiLevelType w:val="hybridMultilevel"/>
    <w:tmpl w:val="CC56B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DF6A2A"/>
    <w:multiLevelType w:val="hybridMultilevel"/>
    <w:tmpl w:val="35545B70"/>
    <w:lvl w:ilvl="0" w:tplc="1A381C3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6932E91"/>
    <w:multiLevelType w:val="hybridMultilevel"/>
    <w:tmpl w:val="4FD4DBCC"/>
    <w:lvl w:ilvl="0" w:tplc="F75E95F8">
      <w:start w:val="5"/>
      <w:numFmt w:val="decimal"/>
      <w:lvlText w:val="%1."/>
      <w:lvlJc w:val="left"/>
      <w:pPr>
        <w:tabs>
          <w:tab w:val="num" w:pos="360"/>
        </w:tabs>
        <w:ind w:left="432" w:hanging="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9DB0D88"/>
    <w:multiLevelType w:val="hybridMultilevel"/>
    <w:tmpl w:val="7FEAA5AA"/>
    <w:lvl w:ilvl="0" w:tplc="7E04BFD2">
      <w:start w:val="1"/>
      <w:numFmt w:val="decimal"/>
      <w:lvlText w:val="%1."/>
      <w:lvlJc w:val="left"/>
      <w:pPr>
        <w:tabs>
          <w:tab w:val="num" w:pos="360"/>
        </w:tabs>
        <w:ind w:left="432" w:hanging="72"/>
      </w:pPr>
      <w:rPr>
        <w:rFonts w:hint="default"/>
        <w:b w:val="0"/>
      </w:rPr>
    </w:lvl>
    <w:lvl w:ilvl="1" w:tplc="B3566750">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7B4C5FC0"/>
    <w:multiLevelType w:val="hybridMultilevel"/>
    <w:tmpl w:val="0254D1BE"/>
    <w:lvl w:ilvl="0" w:tplc="31A8588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C923286"/>
    <w:multiLevelType w:val="hybridMultilevel"/>
    <w:tmpl w:val="F5320E7E"/>
    <w:lvl w:ilvl="0" w:tplc="69BE053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CD96FBE"/>
    <w:multiLevelType w:val="hybridMultilevel"/>
    <w:tmpl w:val="77C2E382"/>
    <w:lvl w:ilvl="0" w:tplc="35CC4FD4">
      <w:start w:val="1"/>
      <w:numFmt w:val="decimal"/>
      <w:lvlText w:val="%1."/>
      <w:lvlJc w:val="left"/>
      <w:pPr>
        <w:tabs>
          <w:tab w:val="num" w:pos="360"/>
        </w:tabs>
        <w:ind w:left="432" w:hanging="72"/>
      </w:pPr>
      <w:rPr>
        <w:rFonts w:hint="default"/>
      </w:rPr>
    </w:lvl>
    <w:lvl w:ilvl="1" w:tplc="B356675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DE74B0B"/>
    <w:multiLevelType w:val="hybridMultilevel"/>
    <w:tmpl w:val="C610F020"/>
    <w:lvl w:ilvl="0" w:tplc="45DC686E">
      <w:start w:val="1"/>
      <w:numFmt w:val="decimal"/>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E067AE3"/>
    <w:multiLevelType w:val="multilevel"/>
    <w:tmpl w:val="D43E1014"/>
    <w:styleLink w:val="StyleOutlinenumberedLeft0Hanging0251"/>
    <w:lvl w:ilvl="0">
      <w:start w:val="1"/>
      <w:numFmt w:val="decimal"/>
      <w:lvlText w:val="%1."/>
      <w:lvlJc w:val="left"/>
      <w:pPr>
        <w:tabs>
          <w:tab w:val="num" w:pos="360"/>
        </w:tabs>
        <w:ind w:left="360" w:firstLine="0"/>
      </w:pPr>
      <w:rPr>
        <w:rFonts w:hint="default"/>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E4C7FEA"/>
    <w:multiLevelType w:val="hybridMultilevel"/>
    <w:tmpl w:val="F8461EF2"/>
    <w:lvl w:ilvl="0" w:tplc="7E04BFD2">
      <w:start w:val="1"/>
      <w:numFmt w:val="decimal"/>
      <w:lvlText w:val="%1."/>
      <w:lvlJc w:val="left"/>
      <w:pPr>
        <w:tabs>
          <w:tab w:val="num" w:pos="360"/>
        </w:tabs>
        <w:ind w:left="432" w:hanging="7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E9D1F4F"/>
    <w:multiLevelType w:val="hybridMultilevel"/>
    <w:tmpl w:val="A1943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444497">
    <w:abstractNumId w:val="1"/>
  </w:num>
  <w:num w:numId="2" w16cid:durableId="1788156748">
    <w:abstractNumId w:val="0"/>
  </w:num>
  <w:num w:numId="3" w16cid:durableId="916136120">
    <w:abstractNumId w:val="48"/>
  </w:num>
  <w:num w:numId="4" w16cid:durableId="1279798370">
    <w:abstractNumId w:val="29"/>
  </w:num>
  <w:num w:numId="5" w16cid:durableId="1603340319">
    <w:abstractNumId w:val="70"/>
  </w:num>
  <w:num w:numId="6" w16cid:durableId="1354498312">
    <w:abstractNumId w:val="14"/>
  </w:num>
  <w:num w:numId="7" w16cid:durableId="218057733">
    <w:abstractNumId w:val="41"/>
  </w:num>
  <w:num w:numId="8" w16cid:durableId="51631238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39799504">
    <w:abstractNumId w:val="28"/>
  </w:num>
  <w:num w:numId="10" w16cid:durableId="438794530">
    <w:abstractNumId w:val="21"/>
  </w:num>
  <w:num w:numId="11" w16cid:durableId="833305587">
    <w:abstractNumId w:val="31"/>
  </w:num>
  <w:num w:numId="12" w16cid:durableId="1367636478">
    <w:abstractNumId w:val="45"/>
  </w:num>
  <w:num w:numId="13" w16cid:durableId="1296985583">
    <w:abstractNumId w:val="42"/>
  </w:num>
  <w:num w:numId="14" w16cid:durableId="210770458">
    <w:abstractNumId w:val="27"/>
  </w:num>
  <w:num w:numId="15" w16cid:durableId="1686899893">
    <w:abstractNumId w:val="16"/>
  </w:num>
  <w:num w:numId="16" w16cid:durableId="1039210586">
    <w:abstractNumId w:val="38"/>
  </w:num>
  <w:num w:numId="17" w16cid:durableId="521825523">
    <w:abstractNumId w:val="58"/>
  </w:num>
  <w:num w:numId="18" w16cid:durableId="669141264">
    <w:abstractNumId w:val="56"/>
  </w:num>
  <w:num w:numId="19" w16cid:durableId="785853263">
    <w:abstractNumId w:val="68"/>
  </w:num>
  <w:num w:numId="20" w16cid:durableId="1862930662">
    <w:abstractNumId w:val="63"/>
  </w:num>
  <w:num w:numId="21" w16cid:durableId="947545413">
    <w:abstractNumId w:val="30"/>
  </w:num>
  <w:num w:numId="22" w16cid:durableId="1537697952">
    <w:abstractNumId w:val="26"/>
  </w:num>
  <w:num w:numId="23" w16cid:durableId="146093990">
    <w:abstractNumId w:val="33"/>
  </w:num>
  <w:num w:numId="24" w16cid:durableId="2138640278">
    <w:abstractNumId w:val="53"/>
  </w:num>
  <w:num w:numId="25" w16cid:durableId="337923790">
    <w:abstractNumId w:val="69"/>
  </w:num>
  <w:num w:numId="26" w16cid:durableId="847448288">
    <w:abstractNumId w:val="2"/>
  </w:num>
  <w:num w:numId="27" w16cid:durableId="726955010">
    <w:abstractNumId w:val="39"/>
  </w:num>
  <w:num w:numId="28" w16cid:durableId="1266110379">
    <w:abstractNumId w:val="12"/>
  </w:num>
  <w:num w:numId="29" w16cid:durableId="1971208374">
    <w:abstractNumId w:val="23"/>
  </w:num>
  <w:num w:numId="30" w16cid:durableId="1283272063">
    <w:abstractNumId w:val="64"/>
  </w:num>
  <w:num w:numId="31" w16cid:durableId="348877080">
    <w:abstractNumId w:val="37"/>
  </w:num>
  <w:num w:numId="32" w16cid:durableId="960569489">
    <w:abstractNumId w:val="18"/>
  </w:num>
  <w:num w:numId="33" w16cid:durableId="864562929">
    <w:abstractNumId w:val="13"/>
  </w:num>
  <w:num w:numId="34" w16cid:durableId="113838400">
    <w:abstractNumId w:val="44"/>
  </w:num>
  <w:num w:numId="35" w16cid:durableId="1505196063">
    <w:abstractNumId w:val="67"/>
  </w:num>
  <w:num w:numId="36" w16cid:durableId="152647766">
    <w:abstractNumId w:val="17"/>
  </w:num>
  <w:num w:numId="37" w16cid:durableId="2101683557">
    <w:abstractNumId w:val="67"/>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8" w16cid:durableId="1504396723">
    <w:abstractNumId w:val="67"/>
    <w:lvlOverride w:ilvl="0">
      <w:lvl w:ilvl="0" w:tplc="69BE0538">
        <w:start w:val="2"/>
        <w:numFmt w:val="decimal"/>
        <w:lvlText w:val="%1."/>
        <w:lvlJc w:val="left"/>
        <w:pPr>
          <w:ind w:left="720" w:hanging="360"/>
        </w:pPr>
        <w:rPr>
          <w:rFonts w:hint="default"/>
        </w:rPr>
      </w:lvl>
    </w:lvlOverride>
    <w:lvlOverride w:ilvl="1">
      <w:lvl w:ilvl="1" w:tplc="04090019">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9" w16cid:durableId="395276393">
    <w:abstractNumId w:val="67"/>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0" w16cid:durableId="978654401">
    <w:abstractNumId w:val="67"/>
    <w:lvlOverride w:ilvl="0">
      <w:lvl w:ilvl="0" w:tplc="69BE0538">
        <w:start w:val="2"/>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1" w16cid:durableId="1985350482">
    <w:abstractNumId w:val="66"/>
  </w:num>
  <w:num w:numId="42" w16cid:durableId="215240322">
    <w:abstractNumId w:val="6"/>
  </w:num>
  <w:num w:numId="43" w16cid:durableId="910848518">
    <w:abstractNumId w:val="5"/>
  </w:num>
  <w:num w:numId="44" w16cid:durableId="1423454207">
    <w:abstractNumId w:val="55"/>
  </w:num>
  <w:num w:numId="45" w16cid:durableId="614798745">
    <w:abstractNumId w:val="69"/>
    <w:lvlOverride w:ilvl="0">
      <w:lvl w:ilvl="0" w:tplc="45DC686E">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46" w16cid:durableId="871187379">
    <w:abstractNumId w:val="62"/>
  </w:num>
  <w:num w:numId="47" w16cid:durableId="1752000069">
    <w:abstractNumId w:val="36"/>
  </w:num>
  <w:num w:numId="48" w16cid:durableId="1640648551">
    <w:abstractNumId w:val="15"/>
  </w:num>
  <w:num w:numId="49" w16cid:durableId="70660232">
    <w:abstractNumId w:val="7"/>
  </w:num>
  <w:num w:numId="50" w16cid:durableId="303198379">
    <w:abstractNumId w:val="54"/>
  </w:num>
  <w:num w:numId="51" w16cid:durableId="191696673">
    <w:abstractNumId w:val="20"/>
  </w:num>
  <w:num w:numId="52" w16cid:durableId="1434936283">
    <w:abstractNumId w:val="60"/>
  </w:num>
  <w:num w:numId="53" w16cid:durableId="1608732312">
    <w:abstractNumId w:val="10"/>
  </w:num>
  <w:num w:numId="54" w16cid:durableId="287009383">
    <w:abstractNumId w:val="32"/>
  </w:num>
  <w:num w:numId="55" w16cid:durableId="193463348">
    <w:abstractNumId w:val="35"/>
  </w:num>
  <w:num w:numId="56" w16cid:durableId="1432821783">
    <w:abstractNumId w:val="71"/>
  </w:num>
  <w:num w:numId="57" w16cid:durableId="468985412">
    <w:abstractNumId w:val="3"/>
  </w:num>
  <w:num w:numId="58" w16cid:durableId="756757269">
    <w:abstractNumId w:val="65"/>
  </w:num>
  <w:num w:numId="59" w16cid:durableId="1647273502">
    <w:abstractNumId w:val="4"/>
  </w:num>
  <w:num w:numId="60" w16cid:durableId="488517242">
    <w:abstractNumId w:val="51"/>
  </w:num>
  <w:num w:numId="61" w16cid:durableId="532309920">
    <w:abstractNumId w:val="40"/>
  </w:num>
  <w:num w:numId="62" w16cid:durableId="1610814451">
    <w:abstractNumId w:val="19"/>
  </w:num>
  <w:num w:numId="63" w16cid:durableId="205994217">
    <w:abstractNumId w:val="57"/>
  </w:num>
  <w:num w:numId="64" w16cid:durableId="1823539319">
    <w:abstractNumId w:val="9"/>
  </w:num>
  <w:num w:numId="65" w16cid:durableId="1200557563">
    <w:abstractNumId w:val="24"/>
  </w:num>
  <w:num w:numId="66" w16cid:durableId="1264150744">
    <w:abstractNumId w:val="50"/>
  </w:num>
  <w:num w:numId="67" w16cid:durableId="1371610740">
    <w:abstractNumId w:val="46"/>
  </w:num>
  <w:num w:numId="68" w16cid:durableId="412774668">
    <w:abstractNumId w:val="34"/>
  </w:num>
  <w:num w:numId="69" w16cid:durableId="710807458">
    <w:abstractNumId w:val="49"/>
  </w:num>
  <w:num w:numId="70" w16cid:durableId="1273442250">
    <w:abstractNumId w:val="8"/>
  </w:num>
  <w:num w:numId="71" w16cid:durableId="52236213">
    <w:abstractNumId w:val="47"/>
  </w:num>
  <w:num w:numId="72" w16cid:durableId="506595418">
    <w:abstractNumId w:val="61"/>
  </w:num>
  <w:num w:numId="73" w16cid:durableId="1242525128">
    <w:abstractNumId w:val="11"/>
  </w:num>
  <w:num w:numId="74" w16cid:durableId="1002973034">
    <w:abstractNumId w:val="59"/>
  </w:num>
  <w:num w:numId="75" w16cid:durableId="77136661">
    <w:abstractNumId w:val="72"/>
  </w:num>
  <w:num w:numId="76" w16cid:durableId="1226600272">
    <w:abstractNumId w:val="52"/>
  </w:num>
  <w:num w:numId="77" w16cid:durableId="1571891478">
    <w:abstractNumId w:val="43"/>
  </w:num>
  <w:num w:numId="78" w16cid:durableId="1178428653">
    <w:abstractNumId w:val="2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1HProject" w:val="w:continuationSeparat"/>
  </w:docVars>
  <w:rsids>
    <w:rsidRoot w:val="00F377C3"/>
    <w:rsid w:val="00000ECF"/>
    <w:rsid w:val="00001C94"/>
    <w:rsid w:val="0000202C"/>
    <w:rsid w:val="00003D2B"/>
    <w:rsid w:val="00004D51"/>
    <w:rsid w:val="00004EA8"/>
    <w:rsid w:val="00006E56"/>
    <w:rsid w:val="00007645"/>
    <w:rsid w:val="0001217B"/>
    <w:rsid w:val="0001326B"/>
    <w:rsid w:val="00013835"/>
    <w:rsid w:val="0001443F"/>
    <w:rsid w:val="00014887"/>
    <w:rsid w:val="00017D63"/>
    <w:rsid w:val="000209AE"/>
    <w:rsid w:val="000241E1"/>
    <w:rsid w:val="000255EA"/>
    <w:rsid w:val="000319CC"/>
    <w:rsid w:val="0003451A"/>
    <w:rsid w:val="00034720"/>
    <w:rsid w:val="00034907"/>
    <w:rsid w:val="00034ED9"/>
    <w:rsid w:val="00035928"/>
    <w:rsid w:val="00035C10"/>
    <w:rsid w:val="000419C8"/>
    <w:rsid w:val="00041EEA"/>
    <w:rsid w:val="000423A3"/>
    <w:rsid w:val="000446E7"/>
    <w:rsid w:val="000451A4"/>
    <w:rsid w:val="00045F96"/>
    <w:rsid w:val="0004645B"/>
    <w:rsid w:val="00046E9F"/>
    <w:rsid w:val="00046F1D"/>
    <w:rsid w:val="000508F6"/>
    <w:rsid w:val="0005453F"/>
    <w:rsid w:val="00054666"/>
    <w:rsid w:val="00062D57"/>
    <w:rsid w:val="00062DCD"/>
    <w:rsid w:val="00064E78"/>
    <w:rsid w:val="0006665B"/>
    <w:rsid w:val="00067250"/>
    <w:rsid w:val="000676EF"/>
    <w:rsid w:val="000700E3"/>
    <w:rsid w:val="00070A08"/>
    <w:rsid w:val="00071ADB"/>
    <w:rsid w:val="00071EF1"/>
    <w:rsid w:val="00077DE2"/>
    <w:rsid w:val="00082AD9"/>
    <w:rsid w:val="00083CE1"/>
    <w:rsid w:val="00084C9D"/>
    <w:rsid w:val="000927BF"/>
    <w:rsid w:val="00092B0F"/>
    <w:rsid w:val="0009646F"/>
    <w:rsid w:val="00096483"/>
    <w:rsid w:val="0009686A"/>
    <w:rsid w:val="000973C8"/>
    <w:rsid w:val="000A0D30"/>
    <w:rsid w:val="000A1842"/>
    <w:rsid w:val="000A317B"/>
    <w:rsid w:val="000A3F9B"/>
    <w:rsid w:val="000A650C"/>
    <w:rsid w:val="000B14AF"/>
    <w:rsid w:val="000B195A"/>
    <w:rsid w:val="000B2149"/>
    <w:rsid w:val="000B285B"/>
    <w:rsid w:val="000B289D"/>
    <w:rsid w:val="000B33EB"/>
    <w:rsid w:val="000B5D84"/>
    <w:rsid w:val="000B5DB1"/>
    <w:rsid w:val="000B6112"/>
    <w:rsid w:val="000C0430"/>
    <w:rsid w:val="000C0682"/>
    <w:rsid w:val="000C1D33"/>
    <w:rsid w:val="000C3570"/>
    <w:rsid w:val="000C3920"/>
    <w:rsid w:val="000C4EDC"/>
    <w:rsid w:val="000C4F06"/>
    <w:rsid w:val="000C4F0F"/>
    <w:rsid w:val="000C6673"/>
    <w:rsid w:val="000C6BB4"/>
    <w:rsid w:val="000C7171"/>
    <w:rsid w:val="000C72F6"/>
    <w:rsid w:val="000D0331"/>
    <w:rsid w:val="000D05B0"/>
    <w:rsid w:val="000D1E5A"/>
    <w:rsid w:val="000D2DE9"/>
    <w:rsid w:val="000D4BE1"/>
    <w:rsid w:val="000D5CBE"/>
    <w:rsid w:val="000D705E"/>
    <w:rsid w:val="000E24F7"/>
    <w:rsid w:val="000E341C"/>
    <w:rsid w:val="000E348D"/>
    <w:rsid w:val="000E5460"/>
    <w:rsid w:val="000E5D5A"/>
    <w:rsid w:val="000E69D7"/>
    <w:rsid w:val="000F178A"/>
    <w:rsid w:val="000F1A87"/>
    <w:rsid w:val="000F21EF"/>
    <w:rsid w:val="000F23F5"/>
    <w:rsid w:val="000F247B"/>
    <w:rsid w:val="000F328E"/>
    <w:rsid w:val="000F5C90"/>
    <w:rsid w:val="000F7640"/>
    <w:rsid w:val="00100C9B"/>
    <w:rsid w:val="00100E31"/>
    <w:rsid w:val="00103829"/>
    <w:rsid w:val="00106827"/>
    <w:rsid w:val="00106DD6"/>
    <w:rsid w:val="0010784C"/>
    <w:rsid w:val="001078EF"/>
    <w:rsid w:val="00113BE0"/>
    <w:rsid w:val="00115B3A"/>
    <w:rsid w:val="00116129"/>
    <w:rsid w:val="00120288"/>
    <w:rsid w:val="00122151"/>
    <w:rsid w:val="00123B18"/>
    <w:rsid w:val="0012488E"/>
    <w:rsid w:val="00125A58"/>
    <w:rsid w:val="00125B27"/>
    <w:rsid w:val="001263FB"/>
    <w:rsid w:val="00131FCD"/>
    <w:rsid w:val="0013398C"/>
    <w:rsid w:val="00134837"/>
    <w:rsid w:val="001374C8"/>
    <w:rsid w:val="001421CF"/>
    <w:rsid w:val="00143C0D"/>
    <w:rsid w:val="00145002"/>
    <w:rsid w:val="001510FB"/>
    <w:rsid w:val="0015665E"/>
    <w:rsid w:val="00156B87"/>
    <w:rsid w:val="00157E44"/>
    <w:rsid w:val="00161D53"/>
    <w:rsid w:val="001625F9"/>
    <w:rsid w:val="00162CD6"/>
    <w:rsid w:val="00165379"/>
    <w:rsid w:val="00165B80"/>
    <w:rsid w:val="001671D4"/>
    <w:rsid w:val="00170B8F"/>
    <w:rsid w:val="00171197"/>
    <w:rsid w:val="00172E80"/>
    <w:rsid w:val="001739DA"/>
    <w:rsid w:val="00180084"/>
    <w:rsid w:val="00180CF9"/>
    <w:rsid w:val="00181D9F"/>
    <w:rsid w:val="00182E64"/>
    <w:rsid w:val="00183572"/>
    <w:rsid w:val="001843D5"/>
    <w:rsid w:val="0018695B"/>
    <w:rsid w:val="001916C6"/>
    <w:rsid w:val="00194607"/>
    <w:rsid w:val="001961C4"/>
    <w:rsid w:val="0019654A"/>
    <w:rsid w:val="001966E3"/>
    <w:rsid w:val="00197516"/>
    <w:rsid w:val="001A3140"/>
    <w:rsid w:val="001A3F11"/>
    <w:rsid w:val="001A4DE5"/>
    <w:rsid w:val="001A54EE"/>
    <w:rsid w:val="001A5632"/>
    <w:rsid w:val="001B2239"/>
    <w:rsid w:val="001B24C8"/>
    <w:rsid w:val="001B60DA"/>
    <w:rsid w:val="001C0DE1"/>
    <w:rsid w:val="001C6280"/>
    <w:rsid w:val="001D04C1"/>
    <w:rsid w:val="001D3E24"/>
    <w:rsid w:val="001D5ED7"/>
    <w:rsid w:val="001D6D3C"/>
    <w:rsid w:val="001D70D1"/>
    <w:rsid w:val="001D7427"/>
    <w:rsid w:val="001D7C64"/>
    <w:rsid w:val="001E0112"/>
    <w:rsid w:val="001E1DBE"/>
    <w:rsid w:val="001E29E3"/>
    <w:rsid w:val="001E4138"/>
    <w:rsid w:val="001E4BF4"/>
    <w:rsid w:val="001E6068"/>
    <w:rsid w:val="001F063D"/>
    <w:rsid w:val="001F13C6"/>
    <w:rsid w:val="001F13DE"/>
    <w:rsid w:val="001F3E19"/>
    <w:rsid w:val="001F61DC"/>
    <w:rsid w:val="00201892"/>
    <w:rsid w:val="00203E81"/>
    <w:rsid w:val="00206691"/>
    <w:rsid w:val="00206C88"/>
    <w:rsid w:val="0021037E"/>
    <w:rsid w:val="0021043A"/>
    <w:rsid w:val="002130AD"/>
    <w:rsid w:val="00214250"/>
    <w:rsid w:val="00214FC7"/>
    <w:rsid w:val="00215B06"/>
    <w:rsid w:val="00216930"/>
    <w:rsid w:val="00220D31"/>
    <w:rsid w:val="002215C4"/>
    <w:rsid w:val="0022279A"/>
    <w:rsid w:val="002234A4"/>
    <w:rsid w:val="002251C5"/>
    <w:rsid w:val="0022629D"/>
    <w:rsid w:val="002266F3"/>
    <w:rsid w:val="00226B0F"/>
    <w:rsid w:val="0022720A"/>
    <w:rsid w:val="00230A4B"/>
    <w:rsid w:val="0023166F"/>
    <w:rsid w:val="00231F18"/>
    <w:rsid w:val="00233034"/>
    <w:rsid w:val="00233F26"/>
    <w:rsid w:val="00234173"/>
    <w:rsid w:val="00236453"/>
    <w:rsid w:val="00237ABB"/>
    <w:rsid w:val="0024104A"/>
    <w:rsid w:val="00241C4A"/>
    <w:rsid w:val="00244B3A"/>
    <w:rsid w:val="002453BD"/>
    <w:rsid w:val="00245914"/>
    <w:rsid w:val="00246015"/>
    <w:rsid w:val="00247FD7"/>
    <w:rsid w:val="00256284"/>
    <w:rsid w:val="00265376"/>
    <w:rsid w:val="00266442"/>
    <w:rsid w:val="00266BAD"/>
    <w:rsid w:val="00267B54"/>
    <w:rsid w:val="00267F75"/>
    <w:rsid w:val="00272EA9"/>
    <w:rsid w:val="0027511C"/>
    <w:rsid w:val="00276FE8"/>
    <w:rsid w:val="00280C02"/>
    <w:rsid w:val="00281E68"/>
    <w:rsid w:val="00281FD1"/>
    <w:rsid w:val="00282881"/>
    <w:rsid w:val="00283257"/>
    <w:rsid w:val="00284F71"/>
    <w:rsid w:val="00285089"/>
    <w:rsid w:val="002856EF"/>
    <w:rsid w:val="00291272"/>
    <w:rsid w:val="002922F5"/>
    <w:rsid w:val="002944C7"/>
    <w:rsid w:val="002945B0"/>
    <w:rsid w:val="00296321"/>
    <w:rsid w:val="002A05F1"/>
    <w:rsid w:val="002A2201"/>
    <w:rsid w:val="002A2EC3"/>
    <w:rsid w:val="002A39FE"/>
    <w:rsid w:val="002A3C22"/>
    <w:rsid w:val="002A3FA0"/>
    <w:rsid w:val="002A52E9"/>
    <w:rsid w:val="002A5DEA"/>
    <w:rsid w:val="002A7FCE"/>
    <w:rsid w:val="002B1DAB"/>
    <w:rsid w:val="002B5640"/>
    <w:rsid w:val="002B575B"/>
    <w:rsid w:val="002B6ADF"/>
    <w:rsid w:val="002B6E1B"/>
    <w:rsid w:val="002B6F43"/>
    <w:rsid w:val="002B7031"/>
    <w:rsid w:val="002C366A"/>
    <w:rsid w:val="002C47CD"/>
    <w:rsid w:val="002D024B"/>
    <w:rsid w:val="002D0D71"/>
    <w:rsid w:val="002D3184"/>
    <w:rsid w:val="002E4301"/>
    <w:rsid w:val="002E576A"/>
    <w:rsid w:val="002E5D7C"/>
    <w:rsid w:val="002F20F4"/>
    <w:rsid w:val="002F2197"/>
    <w:rsid w:val="002F3D5F"/>
    <w:rsid w:val="002F5877"/>
    <w:rsid w:val="002F6A0F"/>
    <w:rsid w:val="002F7CEC"/>
    <w:rsid w:val="003015AC"/>
    <w:rsid w:val="003015E8"/>
    <w:rsid w:val="00301C85"/>
    <w:rsid w:val="00302F70"/>
    <w:rsid w:val="00303BD1"/>
    <w:rsid w:val="003053C2"/>
    <w:rsid w:val="00306866"/>
    <w:rsid w:val="00307FE9"/>
    <w:rsid w:val="00312249"/>
    <w:rsid w:val="00313A9D"/>
    <w:rsid w:val="003161CD"/>
    <w:rsid w:val="003176DB"/>
    <w:rsid w:val="00320E09"/>
    <w:rsid w:val="003217CD"/>
    <w:rsid w:val="00321B83"/>
    <w:rsid w:val="00323666"/>
    <w:rsid w:val="0032378F"/>
    <w:rsid w:val="00323C05"/>
    <w:rsid w:val="00324421"/>
    <w:rsid w:val="003250DF"/>
    <w:rsid w:val="0032796F"/>
    <w:rsid w:val="00331677"/>
    <w:rsid w:val="00333245"/>
    <w:rsid w:val="00334ECE"/>
    <w:rsid w:val="0034507B"/>
    <w:rsid w:val="003464AA"/>
    <w:rsid w:val="00347D39"/>
    <w:rsid w:val="00351229"/>
    <w:rsid w:val="003519D2"/>
    <w:rsid w:val="00351DA5"/>
    <w:rsid w:val="003523F8"/>
    <w:rsid w:val="00353309"/>
    <w:rsid w:val="00353BD5"/>
    <w:rsid w:val="00355954"/>
    <w:rsid w:val="00355D3D"/>
    <w:rsid w:val="00355EB0"/>
    <w:rsid w:val="00356251"/>
    <w:rsid w:val="003633C1"/>
    <w:rsid w:val="00366237"/>
    <w:rsid w:val="00366DF9"/>
    <w:rsid w:val="0036760E"/>
    <w:rsid w:val="00370124"/>
    <w:rsid w:val="00370CB0"/>
    <w:rsid w:val="0037241D"/>
    <w:rsid w:val="003749F3"/>
    <w:rsid w:val="00375E9D"/>
    <w:rsid w:val="00377002"/>
    <w:rsid w:val="00380820"/>
    <w:rsid w:val="003810AB"/>
    <w:rsid w:val="00384D33"/>
    <w:rsid w:val="00385055"/>
    <w:rsid w:val="003904E8"/>
    <w:rsid w:val="00390B22"/>
    <w:rsid w:val="00390DB0"/>
    <w:rsid w:val="00391ADF"/>
    <w:rsid w:val="00393A7B"/>
    <w:rsid w:val="00394B72"/>
    <w:rsid w:val="00395D8A"/>
    <w:rsid w:val="0039648B"/>
    <w:rsid w:val="00397DCB"/>
    <w:rsid w:val="003A36AD"/>
    <w:rsid w:val="003A3FB1"/>
    <w:rsid w:val="003A4280"/>
    <w:rsid w:val="003B21DD"/>
    <w:rsid w:val="003B2784"/>
    <w:rsid w:val="003B3087"/>
    <w:rsid w:val="003B36E0"/>
    <w:rsid w:val="003B45C7"/>
    <w:rsid w:val="003B5C81"/>
    <w:rsid w:val="003B72D0"/>
    <w:rsid w:val="003C265F"/>
    <w:rsid w:val="003C3CA3"/>
    <w:rsid w:val="003C5B99"/>
    <w:rsid w:val="003C6A4E"/>
    <w:rsid w:val="003D059D"/>
    <w:rsid w:val="003D10E0"/>
    <w:rsid w:val="003D304B"/>
    <w:rsid w:val="003D3665"/>
    <w:rsid w:val="003D3773"/>
    <w:rsid w:val="003D555E"/>
    <w:rsid w:val="003D779E"/>
    <w:rsid w:val="003E0229"/>
    <w:rsid w:val="003E153F"/>
    <w:rsid w:val="003E1F21"/>
    <w:rsid w:val="003E31F3"/>
    <w:rsid w:val="003E3902"/>
    <w:rsid w:val="003E4EBC"/>
    <w:rsid w:val="003E5E16"/>
    <w:rsid w:val="003E6A10"/>
    <w:rsid w:val="003E6DF5"/>
    <w:rsid w:val="003F272E"/>
    <w:rsid w:val="003F2B3A"/>
    <w:rsid w:val="003F6F25"/>
    <w:rsid w:val="00400A3A"/>
    <w:rsid w:val="004010F4"/>
    <w:rsid w:val="00401AB7"/>
    <w:rsid w:val="00401F22"/>
    <w:rsid w:val="00402065"/>
    <w:rsid w:val="00402912"/>
    <w:rsid w:val="00402E3B"/>
    <w:rsid w:val="004036C0"/>
    <w:rsid w:val="00404D6E"/>
    <w:rsid w:val="004105E8"/>
    <w:rsid w:val="00412762"/>
    <w:rsid w:val="0041335B"/>
    <w:rsid w:val="00415D75"/>
    <w:rsid w:val="004161D2"/>
    <w:rsid w:val="004176D7"/>
    <w:rsid w:val="00420437"/>
    <w:rsid w:val="00420821"/>
    <w:rsid w:val="00420A55"/>
    <w:rsid w:val="0042283B"/>
    <w:rsid w:val="00422F05"/>
    <w:rsid w:val="00423E27"/>
    <w:rsid w:val="0042409E"/>
    <w:rsid w:val="00424EFF"/>
    <w:rsid w:val="00427267"/>
    <w:rsid w:val="00427BFC"/>
    <w:rsid w:val="00431B7C"/>
    <w:rsid w:val="00431F26"/>
    <w:rsid w:val="00432EB6"/>
    <w:rsid w:val="00436949"/>
    <w:rsid w:val="0043713E"/>
    <w:rsid w:val="00437493"/>
    <w:rsid w:val="004401EA"/>
    <w:rsid w:val="0044027C"/>
    <w:rsid w:val="0044137C"/>
    <w:rsid w:val="00441EFF"/>
    <w:rsid w:val="0044297D"/>
    <w:rsid w:val="00444FD3"/>
    <w:rsid w:val="004479B9"/>
    <w:rsid w:val="00447A7F"/>
    <w:rsid w:val="00447B52"/>
    <w:rsid w:val="00451785"/>
    <w:rsid w:val="004523E2"/>
    <w:rsid w:val="004539C1"/>
    <w:rsid w:val="00453D0E"/>
    <w:rsid w:val="00457244"/>
    <w:rsid w:val="004575C2"/>
    <w:rsid w:val="00457D1E"/>
    <w:rsid w:val="00461731"/>
    <w:rsid w:val="00467C5B"/>
    <w:rsid w:val="0047024D"/>
    <w:rsid w:val="004716CD"/>
    <w:rsid w:val="004729CA"/>
    <w:rsid w:val="00473C80"/>
    <w:rsid w:val="00475D90"/>
    <w:rsid w:val="00476ABB"/>
    <w:rsid w:val="004772BB"/>
    <w:rsid w:val="004773BD"/>
    <w:rsid w:val="00477DC6"/>
    <w:rsid w:val="004802D9"/>
    <w:rsid w:val="004824CA"/>
    <w:rsid w:val="00482C65"/>
    <w:rsid w:val="0048669C"/>
    <w:rsid w:val="00487D29"/>
    <w:rsid w:val="00490294"/>
    <w:rsid w:val="0049272A"/>
    <w:rsid w:val="00493A7C"/>
    <w:rsid w:val="00494B58"/>
    <w:rsid w:val="00497253"/>
    <w:rsid w:val="004A11F4"/>
    <w:rsid w:val="004A4CDB"/>
    <w:rsid w:val="004A5546"/>
    <w:rsid w:val="004A5730"/>
    <w:rsid w:val="004B12B5"/>
    <w:rsid w:val="004B1EC1"/>
    <w:rsid w:val="004B20F0"/>
    <w:rsid w:val="004B2D0D"/>
    <w:rsid w:val="004B394C"/>
    <w:rsid w:val="004B3AA7"/>
    <w:rsid w:val="004B612F"/>
    <w:rsid w:val="004B66A8"/>
    <w:rsid w:val="004B688B"/>
    <w:rsid w:val="004B7A50"/>
    <w:rsid w:val="004D18CD"/>
    <w:rsid w:val="004D1A3B"/>
    <w:rsid w:val="004D3423"/>
    <w:rsid w:val="004D3F13"/>
    <w:rsid w:val="004D3F9A"/>
    <w:rsid w:val="004D711D"/>
    <w:rsid w:val="004E25AC"/>
    <w:rsid w:val="004E2EAA"/>
    <w:rsid w:val="004E350C"/>
    <w:rsid w:val="004E5DE4"/>
    <w:rsid w:val="004E696C"/>
    <w:rsid w:val="004E701A"/>
    <w:rsid w:val="004E7118"/>
    <w:rsid w:val="004E7848"/>
    <w:rsid w:val="004F002A"/>
    <w:rsid w:val="004F5229"/>
    <w:rsid w:val="004F726A"/>
    <w:rsid w:val="004F75C1"/>
    <w:rsid w:val="005004AF"/>
    <w:rsid w:val="005008D3"/>
    <w:rsid w:val="005013BF"/>
    <w:rsid w:val="005016FB"/>
    <w:rsid w:val="00501C59"/>
    <w:rsid w:val="0050577D"/>
    <w:rsid w:val="005074D9"/>
    <w:rsid w:val="005120E9"/>
    <w:rsid w:val="005137E2"/>
    <w:rsid w:val="005149EF"/>
    <w:rsid w:val="00514EE7"/>
    <w:rsid w:val="00517F45"/>
    <w:rsid w:val="00520A43"/>
    <w:rsid w:val="00520FF2"/>
    <w:rsid w:val="00523A20"/>
    <w:rsid w:val="00524052"/>
    <w:rsid w:val="005245C4"/>
    <w:rsid w:val="00524759"/>
    <w:rsid w:val="005249CD"/>
    <w:rsid w:val="00524E0F"/>
    <w:rsid w:val="0052639F"/>
    <w:rsid w:val="00526853"/>
    <w:rsid w:val="00527CFE"/>
    <w:rsid w:val="00527EEF"/>
    <w:rsid w:val="00533F59"/>
    <w:rsid w:val="0053545C"/>
    <w:rsid w:val="00535E7F"/>
    <w:rsid w:val="00536518"/>
    <w:rsid w:val="00537C67"/>
    <w:rsid w:val="00545408"/>
    <w:rsid w:val="00546681"/>
    <w:rsid w:val="00550591"/>
    <w:rsid w:val="0055551E"/>
    <w:rsid w:val="00556AC1"/>
    <w:rsid w:val="00556D82"/>
    <w:rsid w:val="00560CF1"/>
    <w:rsid w:val="005700DB"/>
    <w:rsid w:val="0057078A"/>
    <w:rsid w:val="00571273"/>
    <w:rsid w:val="00572B78"/>
    <w:rsid w:val="00574C3E"/>
    <w:rsid w:val="00575FCC"/>
    <w:rsid w:val="005777BD"/>
    <w:rsid w:val="00581CB1"/>
    <w:rsid w:val="005838E6"/>
    <w:rsid w:val="00586107"/>
    <w:rsid w:val="005868C2"/>
    <w:rsid w:val="00586B41"/>
    <w:rsid w:val="00587CF8"/>
    <w:rsid w:val="0059369E"/>
    <w:rsid w:val="0059551E"/>
    <w:rsid w:val="00596B36"/>
    <w:rsid w:val="005A10FA"/>
    <w:rsid w:val="005A148C"/>
    <w:rsid w:val="005A1696"/>
    <w:rsid w:val="005A30E5"/>
    <w:rsid w:val="005A330A"/>
    <w:rsid w:val="005A371E"/>
    <w:rsid w:val="005A70F6"/>
    <w:rsid w:val="005B1645"/>
    <w:rsid w:val="005B1E46"/>
    <w:rsid w:val="005B5613"/>
    <w:rsid w:val="005B6005"/>
    <w:rsid w:val="005B6423"/>
    <w:rsid w:val="005C1979"/>
    <w:rsid w:val="005C2280"/>
    <w:rsid w:val="005C2539"/>
    <w:rsid w:val="005C28BB"/>
    <w:rsid w:val="005C2A1A"/>
    <w:rsid w:val="005C4620"/>
    <w:rsid w:val="005C4FA6"/>
    <w:rsid w:val="005C756A"/>
    <w:rsid w:val="005C76D1"/>
    <w:rsid w:val="005C78E2"/>
    <w:rsid w:val="005C7A10"/>
    <w:rsid w:val="005D072F"/>
    <w:rsid w:val="005D2047"/>
    <w:rsid w:val="005D3FB8"/>
    <w:rsid w:val="005D4D6B"/>
    <w:rsid w:val="005D616B"/>
    <w:rsid w:val="005D7D82"/>
    <w:rsid w:val="005E10BB"/>
    <w:rsid w:val="005E34BB"/>
    <w:rsid w:val="005E4B27"/>
    <w:rsid w:val="005E4F0A"/>
    <w:rsid w:val="005E5031"/>
    <w:rsid w:val="005E587C"/>
    <w:rsid w:val="005E5E91"/>
    <w:rsid w:val="005E61D9"/>
    <w:rsid w:val="005E6B61"/>
    <w:rsid w:val="005E7AE3"/>
    <w:rsid w:val="005E7B3E"/>
    <w:rsid w:val="005F13CC"/>
    <w:rsid w:val="005F1A37"/>
    <w:rsid w:val="005F1BCE"/>
    <w:rsid w:val="005F293E"/>
    <w:rsid w:val="005F7E0B"/>
    <w:rsid w:val="006011C7"/>
    <w:rsid w:val="00601C66"/>
    <w:rsid w:val="00601F04"/>
    <w:rsid w:val="006028CD"/>
    <w:rsid w:val="006029AA"/>
    <w:rsid w:val="00602BA9"/>
    <w:rsid w:val="006048E0"/>
    <w:rsid w:val="00605974"/>
    <w:rsid w:val="0060667B"/>
    <w:rsid w:val="006077C0"/>
    <w:rsid w:val="0061054C"/>
    <w:rsid w:val="0061212E"/>
    <w:rsid w:val="00615C2D"/>
    <w:rsid w:val="006168AE"/>
    <w:rsid w:val="00621C86"/>
    <w:rsid w:val="0062240A"/>
    <w:rsid w:val="006228F7"/>
    <w:rsid w:val="00622F2B"/>
    <w:rsid w:val="00623319"/>
    <w:rsid w:val="00623FDD"/>
    <w:rsid w:val="00631362"/>
    <w:rsid w:val="00632CA9"/>
    <w:rsid w:val="006332ED"/>
    <w:rsid w:val="006336B6"/>
    <w:rsid w:val="006340AF"/>
    <w:rsid w:val="00635D43"/>
    <w:rsid w:val="00640649"/>
    <w:rsid w:val="006416B0"/>
    <w:rsid w:val="00644D21"/>
    <w:rsid w:val="00646D63"/>
    <w:rsid w:val="006507E6"/>
    <w:rsid w:val="0065101D"/>
    <w:rsid w:val="006513ED"/>
    <w:rsid w:val="006516D9"/>
    <w:rsid w:val="00653D82"/>
    <w:rsid w:val="00654544"/>
    <w:rsid w:val="00657947"/>
    <w:rsid w:val="00662377"/>
    <w:rsid w:val="006646EE"/>
    <w:rsid w:val="00665293"/>
    <w:rsid w:val="00665E46"/>
    <w:rsid w:val="006668FF"/>
    <w:rsid w:val="00670F09"/>
    <w:rsid w:val="006715E1"/>
    <w:rsid w:val="0067190A"/>
    <w:rsid w:val="006727B5"/>
    <w:rsid w:val="00672874"/>
    <w:rsid w:val="0067483C"/>
    <w:rsid w:val="00675D24"/>
    <w:rsid w:val="0067732B"/>
    <w:rsid w:val="00680663"/>
    <w:rsid w:val="006847E9"/>
    <w:rsid w:val="00686D52"/>
    <w:rsid w:val="00690B12"/>
    <w:rsid w:val="006915A5"/>
    <w:rsid w:val="00691601"/>
    <w:rsid w:val="00692A3B"/>
    <w:rsid w:val="0069310F"/>
    <w:rsid w:val="006936D2"/>
    <w:rsid w:val="00695CAF"/>
    <w:rsid w:val="00696300"/>
    <w:rsid w:val="0069798B"/>
    <w:rsid w:val="00697BA0"/>
    <w:rsid w:val="006A27DB"/>
    <w:rsid w:val="006A5104"/>
    <w:rsid w:val="006A6C79"/>
    <w:rsid w:val="006A74FA"/>
    <w:rsid w:val="006A779A"/>
    <w:rsid w:val="006A779B"/>
    <w:rsid w:val="006A7AEE"/>
    <w:rsid w:val="006A7B4A"/>
    <w:rsid w:val="006B11E3"/>
    <w:rsid w:val="006B235C"/>
    <w:rsid w:val="006B2A4E"/>
    <w:rsid w:val="006B5731"/>
    <w:rsid w:val="006B5DEF"/>
    <w:rsid w:val="006C3CF1"/>
    <w:rsid w:val="006C41E7"/>
    <w:rsid w:val="006C42FC"/>
    <w:rsid w:val="006C6556"/>
    <w:rsid w:val="006D0396"/>
    <w:rsid w:val="006D12D6"/>
    <w:rsid w:val="006D2340"/>
    <w:rsid w:val="006D25DF"/>
    <w:rsid w:val="006D33E0"/>
    <w:rsid w:val="006D7F8D"/>
    <w:rsid w:val="006E1CF6"/>
    <w:rsid w:val="006E32B3"/>
    <w:rsid w:val="006E3DF3"/>
    <w:rsid w:val="006E456F"/>
    <w:rsid w:val="006E4E6E"/>
    <w:rsid w:val="006E6468"/>
    <w:rsid w:val="006E6AB8"/>
    <w:rsid w:val="006E78F8"/>
    <w:rsid w:val="006F00D0"/>
    <w:rsid w:val="006F1ADC"/>
    <w:rsid w:val="006F2E76"/>
    <w:rsid w:val="006F3FB6"/>
    <w:rsid w:val="006F4472"/>
    <w:rsid w:val="006F6018"/>
    <w:rsid w:val="006F6260"/>
    <w:rsid w:val="006F7C7F"/>
    <w:rsid w:val="0070435A"/>
    <w:rsid w:val="007051BC"/>
    <w:rsid w:val="007060AD"/>
    <w:rsid w:val="00706766"/>
    <w:rsid w:val="00706AB3"/>
    <w:rsid w:val="00706DAC"/>
    <w:rsid w:val="0071068D"/>
    <w:rsid w:val="007111DB"/>
    <w:rsid w:val="00712890"/>
    <w:rsid w:val="00713568"/>
    <w:rsid w:val="00716440"/>
    <w:rsid w:val="0071780C"/>
    <w:rsid w:val="007217A2"/>
    <w:rsid w:val="00722BEB"/>
    <w:rsid w:val="007248F5"/>
    <w:rsid w:val="00724A9B"/>
    <w:rsid w:val="007252CF"/>
    <w:rsid w:val="007257F9"/>
    <w:rsid w:val="007270C1"/>
    <w:rsid w:val="00727237"/>
    <w:rsid w:val="0073126F"/>
    <w:rsid w:val="00735504"/>
    <w:rsid w:val="00735CF7"/>
    <w:rsid w:val="00736239"/>
    <w:rsid w:val="00736382"/>
    <w:rsid w:val="00736FCB"/>
    <w:rsid w:val="007375A1"/>
    <w:rsid w:val="00737A7F"/>
    <w:rsid w:val="00742879"/>
    <w:rsid w:val="00742F9A"/>
    <w:rsid w:val="00751773"/>
    <w:rsid w:val="007528A8"/>
    <w:rsid w:val="00752961"/>
    <w:rsid w:val="00752E4A"/>
    <w:rsid w:val="00755BAC"/>
    <w:rsid w:val="00757651"/>
    <w:rsid w:val="00760C25"/>
    <w:rsid w:val="00761B02"/>
    <w:rsid w:val="007627A6"/>
    <w:rsid w:val="007646B6"/>
    <w:rsid w:val="00764904"/>
    <w:rsid w:val="007666F0"/>
    <w:rsid w:val="00770ABE"/>
    <w:rsid w:val="0077123B"/>
    <w:rsid w:val="00771444"/>
    <w:rsid w:val="007723D5"/>
    <w:rsid w:val="007731D8"/>
    <w:rsid w:val="007732D7"/>
    <w:rsid w:val="007747E0"/>
    <w:rsid w:val="00775B21"/>
    <w:rsid w:val="00776175"/>
    <w:rsid w:val="0077742E"/>
    <w:rsid w:val="007821B5"/>
    <w:rsid w:val="007835F6"/>
    <w:rsid w:val="00784ECA"/>
    <w:rsid w:val="00786C19"/>
    <w:rsid w:val="0079078C"/>
    <w:rsid w:val="00790B60"/>
    <w:rsid w:val="007920F2"/>
    <w:rsid w:val="007956BF"/>
    <w:rsid w:val="00795EE9"/>
    <w:rsid w:val="00796D88"/>
    <w:rsid w:val="007A0E05"/>
    <w:rsid w:val="007A2D03"/>
    <w:rsid w:val="007A32A9"/>
    <w:rsid w:val="007A3CC1"/>
    <w:rsid w:val="007A581E"/>
    <w:rsid w:val="007A5B85"/>
    <w:rsid w:val="007A734A"/>
    <w:rsid w:val="007B0A12"/>
    <w:rsid w:val="007B2519"/>
    <w:rsid w:val="007B2D6A"/>
    <w:rsid w:val="007B4AC2"/>
    <w:rsid w:val="007B5E99"/>
    <w:rsid w:val="007B6688"/>
    <w:rsid w:val="007B77C6"/>
    <w:rsid w:val="007C0C13"/>
    <w:rsid w:val="007C531B"/>
    <w:rsid w:val="007C5475"/>
    <w:rsid w:val="007C7A0F"/>
    <w:rsid w:val="007D2090"/>
    <w:rsid w:val="007D2347"/>
    <w:rsid w:val="007D43CC"/>
    <w:rsid w:val="007D65B0"/>
    <w:rsid w:val="007D696C"/>
    <w:rsid w:val="007D76E1"/>
    <w:rsid w:val="007D7978"/>
    <w:rsid w:val="007E0C45"/>
    <w:rsid w:val="007E223D"/>
    <w:rsid w:val="007E30AA"/>
    <w:rsid w:val="007E33F9"/>
    <w:rsid w:val="007E732B"/>
    <w:rsid w:val="007E777D"/>
    <w:rsid w:val="007F0785"/>
    <w:rsid w:val="007F1120"/>
    <w:rsid w:val="007F2273"/>
    <w:rsid w:val="007F2FCF"/>
    <w:rsid w:val="007F3F2E"/>
    <w:rsid w:val="007F48FA"/>
    <w:rsid w:val="007F4C70"/>
    <w:rsid w:val="007F5058"/>
    <w:rsid w:val="007F5443"/>
    <w:rsid w:val="007F5D18"/>
    <w:rsid w:val="007F7D54"/>
    <w:rsid w:val="008002C3"/>
    <w:rsid w:val="00801D47"/>
    <w:rsid w:val="0080243C"/>
    <w:rsid w:val="008031EE"/>
    <w:rsid w:val="0080576C"/>
    <w:rsid w:val="008076D5"/>
    <w:rsid w:val="0081057E"/>
    <w:rsid w:val="00810DFB"/>
    <w:rsid w:val="008140D1"/>
    <w:rsid w:val="00815570"/>
    <w:rsid w:val="008200DF"/>
    <w:rsid w:val="00820187"/>
    <w:rsid w:val="008211CC"/>
    <w:rsid w:val="00821890"/>
    <w:rsid w:val="008224EA"/>
    <w:rsid w:val="00822E1C"/>
    <w:rsid w:val="0082647C"/>
    <w:rsid w:val="008279E5"/>
    <w:rsid w:val="00835389"/>
    <w:rsid w:val="00835CED"/>
    <w:rsid w:val="00841805"/>
    <w:rsid w:val="00842727"/>
    <w:rsid w:val="008446EA"/>
    <w:rsid w:val="00846C03"/>
    <w:rsid w:val="00853268"/>
    <w:rsid w:val="008545F2"/>
    <w:rsid w:val="008557B7"/>
    <w:rsid w:val="00856326"/>
    <w:rsid w:val="00856A47"/>
    <w:rsid w:val="00857442"/>
    <w:rsid w:val="00860A24"/>
    <w:rsid w:val="0086107F"/>
    <w:rsid w:val="008632FE"/>
    <w:rsid w:val="00863CF4"/>
    <w:rsid w:val="00865B51"/>
    <w:rsid w:val="00871964"/>
    <w:rsid w:val="00871B99"/>
    <w:rsid w:val="00871DE5"/>
    <w:rsid w:val="00872627"/>
    <w:rsid w:val="0087349C"/>
    <w:rsid w:val="00874D4E"/>
    <w:rsid w:val="00876335"/>
    <w:rsid w:val="0087705D"/>
    <w:rsid w:val="00877E35"/>
    <w:rsid w:val="008854C0"/>
    <w:rsid w:val="008858EA"/>
    <w:rsid w:val="00885DE1"/>
    <w:rsid w:val="00886CE7"/>
    <w:rsid w:val="008873A0"/>
    <w:rsid w:val="008914B1"/>
    <w:rsid w:val="00893C81"/>
    <w:rsid w:val="00893C9E"/>
    <w:rsid w:val="008942C8"/>
    <w:rsid w:val="00895A4D"/>
    <w:rsid w:val="00896343"/>
    <w:rsid w:val="00896FEF"/>
    <w:rsid w:val="008A6A15"/>
    <w:rsid w:val="008A6BDC"/>
    <w:rsid w:val="008A7759"/>
    <w:rsid w:val="008B16C4"/>
    <w:rsid w:val="008B174A"/>
    <w:rsid w:val="008B21F4"/>
    <w:rsid w:val="008B24D7"/>
    <w:rsid w:val="008B3FF0"/>
    <w:rsid w:val="008B69FF"/>
    <w:rsid w:val="008C11E0"/>
    <w:rsid w:val="008C1AFB"/>
    <w:rsid w:val="008C1F5C"/>
    <w:rsid w:val="008C3153"/>
    <w:rsid w:val="008C3C58"/>
    <w:rsid w:val="008C4152"/>
    <w:rsid w:val="008C4828"/>
    <w:rsid w:val="008C5FDB"/>
    <w:rsid w:val="008C7742"/>
    <w:rsid w:val="008D1935"/>
    <w:rsid w:val="008D3550"/>
    <w:rsid w:val="008D483B"/>
    <w:rsid w:val="008D4C69"/>
    <w:rsid w:val="008D610C"/>
    <w:rsid w:val="008D76AE"/>
    <w:rsid w:val="008E08D8"/>
    <w:rsid w:val="008E097F"/>
    <w:rsid w:val="008E297C"/>
    <w:rsid w:val="008E2CE7"/>
    <w:rsid w:val="008E3320"/>
    <w:rsid w:val="008E4FE9"/>
    <w:rsid w:val="008E68B2"/>
    <w:rsid w:val="008F067C"/>
    <w:rsid w:val="008F0EE7"/>
    <w:rsid w:val="008F33DB"/>
    <w:rsid w:val="008F5024"/>
    <w:rsid w:val="008F5316"/>
    <w:rsid w:val="008F7E60"/>
    <w:rsid w:val="00901216"/>
    <w:rsid w:val="009015E8"/>
    <w:rsid w:val="009016EE"/>
    <w:rsid w:val="0090574C"/>
    <w:rsid w:val="00912E09"/>
    <w:rsid w:val="0091310C"/>
    <w:rsid w:val="00915016"/>
    <w:rsid w:val="009166AF"/>
    <w:rsid w:val="00916B4B"/>
    <w:rsid w:val="00917BD4"/>
    <w:rsid w:val="00921318"/>
    <w:rsid w:val="00922A06"/>
    <w:rsid w:val="009300FB"/>
    <w:rsid w:val="0093188B"/>
    <w:rsid w:val="00932787"/>
    <w:rsid w:val="00934581"/>
    <w:rsid w:val="009367C5"/>
    <w:rsid w:val="009407F8"/>
    <w:rsid w:val="00943227"/>
    <w:rsid w:val="00944BC8"/>
    <w:rsid w:val="009453A4"/>
    <w:rsid w:val="009459C0"/>
    <w:rsid w:val="0094699E"/>
    <w:rsid w:val="00946A83"/>
    <w:rsid w:val="009502E5"/>
    <w:rsid w:val="00952B72"/>
    <w:rsid w:val="00956E9D"/>
    <w:rsid w:val="00961952"/>
    <w:rsid w:val="009621A7"/>
    <w:rsid w:val="00962A53"/>
    <w:rsid w:val="00964B66"/>
    <w:rsid w:val="00964E7F"/>
    <w:rsid w:val="00966A7A"/>
    <w:rsid w:val="0096780C"/>
    <w:rsid w:val="00970504"/>
    <w:rsid w:val="00973B70"/>
    <w:rsid w:val="0097474A"/>
    <w:rsid w:val="00975D92"/>
    <w:rsid w:val="00975EB9"/>
    <w:rsid w:val="0097668E"/>
    <w:rsid w:val="00976F50"/>
    <w:rsid w:val="00977055"/>
    <w:rsid w:val="00982726"/>
    <w:rsid w:val="009860F4"/>
    <w:rsid w:val="009863F0"/>
    <w:rsid w:val="0098672D"/>
    <w:rsid w:val="0098745F"/>
    <w:rsid w:val="00987E20"/>
    <w:rsid w:val="00990CFD"/>
    <w:rsid w:val="00991266"/>
    <w:rsid w:val="009924C8"/>
    <w:rsid w:val="00992790"/>
    <w:rsid w:val="009935AA"/>
    <w:rsid w:val="00995575"/>
    <w:rsid w:val="009958DC"/>
    <w:rsid w:val="009A1B16"/>
    <w:rsid w:val="009A26C4"/>
    <w:rsid w:val="009A4BD2"/>
    <w:rsid w:val="009B17FA"/>
    <w:rsid w:val="009B479C"/>
    <w:rsid w:val="009B5DE0"/>
    <w:rsid w:val="009B783A"/>
    <w:rsid w:val="009C011B"/>
    <w:rsid w:val="009C02DE"/>
    <w:rsid w:val="009C1BFD"/>
    <w:rsid w:val="009C38CF"/>
    <w:rsid w:val="009C4465"/>
    <w:rsid w:val="009C5530"/>
    <w:rsid w:val="009D0D00"/>
    <w:rsid w:val="009D19DE"/>
    <w:rsid w:val="009D1E4E"/>
    <w:rsid w:val="009D2E61"/>
    <w:rsid w:val="009D3E1E"/>
    <w:rsid w:val="009D4945"/>
    <w:rsid w:val="009D5D6F"/>
    <w:rsid w:val="009E21A2"/>
    <w:rsid w:val="009E308E"/>
    <w:rsid w:val="009E31A6"/>
    <w:rsid w:val="009E3B78"/>
    <w:rsid w:val="009E5B7A"/>
    <w:rsid w:val="009F0742"/>
    <w:rsid w:val="009F377B"/>
    <w:rsid w:val="009F41F7"/>
    <w:rsid w:val="009F5A2C"/>
    <w:rsid w:val="009F5D56"/>
    <w:rsid w:val="009F64C9"/>
    <w:rsid w:val="00A01AE8"/>
    <w:rsid w:val="00A01C35"/>
    <w:rsid w:val="00A01EB6"/>
    <w:rsid w:val="00A04F87"/>
    <w:rsid w:val="00A055D3"/>
    <w:rsid w:val="00A101AE"/>
    <w:rsid w:val="00A13EA1"/>
    <w:rsid w:val="00A14203"/>
    <w:rsid w:val="00A14320"/>
    <w:rsid w:val="00A14BCB"/>
    <w:rsid w:val="00A15AE5"/>
    <w:rsid w:val="00A22E6E"/>
    <w:rsid w:val="00A236A0"/>
    <w:rsid w:val="00A255B2"/>
    <w:rsid w:val="00A25CAF"/>
    <w:rsid w:val="00A33558"/>
    <w:rsid w:val="00A36D9C"/>
    <w:rsid w:val="00A418F6"/>
    <w:rsid w:val="00A42A4F"/>
    <w:rsid w:val="00A42B7B"/>
    <w:rsid w:val="00A44792"/>
    <w:rsid w:val="00A44CB5"/>
    <w:rsid w:val="00A44ED2"/>
    <w:rsid w:val="00A50F80"/>
    <w:rsid w:val="00A51A9B"/>
    <w:rsid w:val="00A530AF"/>
    <w:rsid w:val="00A5347B"/>
    <w:rsid w:val="00A54343"/>
    <w:rsid w:val="00A545C7"/>
    <w:rsid w:val="00A54857"/>
    <w:rsid w:val="00A54EA2"/>
    <w:rsid w:val="00A573A8"/>
    <w:rsid w:val="00A623FE"/>
    <w:rsid w:val="00A64527"/>
    <w:rsid w:val="00A652F2"/>
    <w:rsid w:val="00A6542A"/>
    <w:rsid w:val="00A66064"/>
    <w:rsid w:val="00A66996"/>
    <w:rsid w:val="00A7092B"/>
    <w:rsid w:val="00A71D4D"/>
    <w:rsid w:val="00A727D4"/>
    <w:rsid w:val="00A72E54"/>
    <w:rsid w:val="00A73C99"/>
    <w:rsid w:val="00A7416F"/>
    <w:rsid w:val="00A77BC9"/>
    <w:rsid w:val="00A80AF8"/>
    <w:rsid w:val="00A83FA3"/>
    <w:rsid w:val="00A8584C"/>
    <w:rsid w:val="00A85C92"/>
    <w:rsid w:val="00A87217"/>
    <w:rsid w:val="00A9208E"/>
    <w:rsid w:val="00A923B2"/>
    <w:rsid w:val="00A94AFD"/>
    <w:rsid w:val="00A966AE"/>
    <w:rsid w:val="00AA10B1"/>
    <w:rsid w:val="00AA2DD1"/>
    <w:rsid w:val="00AA3558"/>
    <w:rsid w:val="00AA726B"/>
    <w:rsid w:val="00AA78C1"/>
    <w:rsid w:val="00AB1BA8"/>
    <w:rsid w:val="00AB2392"/>
    <w:rsid w:val="00AB239B"/>
    <w:rsid w:val="00AB2471"/>
    <w:rsid w:val="00AB43EE"/>
    <w:rsid w:val="00AB446C"/>
    <w:rsid w:val="00AB4D56"/>
    <w:rsid w:val="00AB5CCC"/>
    <w:rsid w:val="00AB637A"/>
    <w:rsid w:val="00AB6EF7"/>
    <w:rsid w:val="00AB6FA6"/>
    <w:rsid w:val="00AC0FC7"/>
    <w:rsid w:val="00AC5494"/>
    <w:rsid w:val="00AC61F8"/>
    <w:rsid w:val="00AC6256"/>
    <w:rsid w:val="00AC670D"/>
    <w:rsid w:val="00AC6964"/>
    <w:rsid w:val="00AD0CA6"/>
    <w:rsid w:val="00AD19BE"/>
    <w:rsid w:val="00AD4475"/>
    <w:rsid w:val="00AD7458"/>
    <w:rsid w:val="00AE07D2"/>
    <w:rsid w:val="00AE3591"/>
    <w:rsid w:val="00AE60E0"/>
    <w:rsid w:val="00AE6619"/>
    <w:rsid w:val="00AE6A61"/>
    <w:rsid w:val="00AE72CD"/>
    <w:rsid w:val="00AE764F"/>
    <w:rsid w:val="00AF27AA"/>
    <w:rsid w:val="00AF45FD"/>
    <w:rsid w:val="00AF4B79"/>
    <w:rsid w:val="00B01302"/>
    <w:rsid w:val="00B02909"/>
    <w:rsid w:val="00B03C5B"/>
    <w:rsid w:val="00B03DDC"/>
    <w:rsid w:val="00B0790F"/>
    <w:rsid w:val="00B10747"/>
    <w:rsid w:val="00B1335C"/>
    <w:rsid w:val="00B14820"/>
    <w:rsid w:val="00B1509E"/>
    <w:rsid w:val="00B162D3"/>
    <w:rsid w:val="00B164D6"/>
    <w:rsid w:val="00B22BCD"/>
    <w:rsid w:val="00B22E80"/>
    <w:rsid w:val="00B2300C"/>
    <w:rsid w:val="00B24124"/>
    <w:rsid w:val="00B25F64"/>
    <w:rsid w:val="00B308CB"/>
    <w:rsid w:val="00B30BBB"/>
    <w:rsid w:val="00B3190C"/>
    <w:rsid w:val="00B31B44"/>
    <w:rsid w:val="00B33B2F"/>
    <w:rsid w:val="00B33E17"/>
    <w:rsid w:val="00B33FA4"/>
    <w:rsid w:val="00B34FC2"/>
    <w:rsid w:val="00B35066"/>
    <w:rsid w:val="00B373DE"/>
    <w:rsid w:val="00B37CA5"/>
    <w:rsid w:val="00B41EC2"/>
    <w:rsid w:val="00B439E2"/>
    <w:rsid w:val="00B43E9E"/>
    <w:rsid w:val="00B44BF4"/>
    <w:rsid w:val="00B44CFB"/>
    <w:rsid w:val="00B4506E"/>
    <w:rsid w:val="00B46D9F"/>
    <w:rsid w:val="00B47144"/>
    <w:rsid w:val="00B511FB"/>
    <w:rsid w:val="00B52039"/>
    <w:rsid w:val="00B564AD"/>
    <w:rsid w:val="00B56772"/>
    <w:rsid w:val="00B6152A"/>
    <w:rsid w:val="00B615CE"/>
    <w:rsid w:val="00B64048"/>
    <w:rsid w:val="00B64C06"/>
    <w:rsid w:val="00B65F3A"/>
    <w:rsid w:val="00B67B3C"/>
    <w:rsid w:val="00B71450"/>
    <w:rsid w:val="00B71A3E"/>
    <w:rsid w:val="00B73948"/>
    <w:rsid w:val="00B73AAF"/>
    <w:rsid w:val="00B75418"/>
    <w:rsid w:val="00B80BB2"/>
    <w:rsid w:val="00B8478C"/>
    <w:rsid w:val="00B853E6"/>
    <w:rsid w:val="00B869DB"/>
    <w:rsid w:val="00B91652"/>
    <w:rsid w:val="00B91849"/>
    <w:rsid w:val="00B925D5"/>
    <w:rsid w:val="00B955DF"/>
    <w:rsid w:val="00B95629"/>
    <w:rsid w:val="00B95DB2"/>
    <w:rsid w:val="00B975B9"/>
    <w:rsid w:val="00BA475F"/>
    <w:rsid w:val="00BA493B"/>
    <w:rsid w:val="00BA549A"/>
    <w:rsid w:val="00BA57BA"/>
    <w:rsid w:val="00BA6011"/>
    <w:rsid w:val="00BA7547"/>
    <w:rsid w:val="00BB1525"/>
    <w:rsid w:val="00BB24AD"/>
    <w:rsid w:val="00BB2A30"/>
    <w:rsid w:val="00BB4A18"/>
    <w:rsid w:val="00BC0A6C"/>
    <w:rsid w:val="00BC1854"/>
    <w:rsid w:val="00BC370A"/>
    <w:rsid w:val="00BC460C"/>
    <w:rsid w:val="00BC542F"/>
    <w:rsid w:val="00BC54C3"/>
    <w:rsid w:val="00BC6CC0"/>
    <w:rsid w:val="00BD0127"/>
    <w:rsid w:val="00BD01F4"/>
    <w:rsid w:val="00BD3251"/>
    <w:rsid w:val="00BD6A01"/>
    <w:rsid w:val="00BE0B43"/>
    <w:rsid w:val="00BE31DD"/>
    <w:rsid w:val="00BE3268"/>
    <w:rsid w:val="00BE33CE"/>
    <w:rsid w:val="00BE6C3A"/>
    <w:rsid w:val="00BE6E31"/>
    <w:rsid w:val="00BF0C66"/>
    <w:rsid w:val="00BF308E"/>
    <w:rsid w:val="00BF3C01"/>
    <w:rsid w:val="00BF5529"/>
    <w:rsid w:val="00BF5935"/>
    <w:rsid w:val="00BF6100"/>
    <w:rsid w:val="00BF6425"/>
    <w:rsid w:val="00BF7EB1"/>
    <w:rsid w:val="00C012DB"/>
    <w:rsid w:val="00C01FE3"/>
    <w:rsid w:val="00C028DB"/>
    <w:rsid w:val="00C02BCA"/>
    <w:rsid w:val="00C02EE8"/>
    <w:rsid w:val="00C04362"/>
    <w:rsid w:val="00C0644C"/>
    <w:rsid w:val="00C07225"/>
    <w:rsid w:val="00C1030D"/>
    <w:rsid w:val="00C111FB"/>
    <w:rsid w:val="00C1150D"/>
    <w:rsid w:val="00C118A7"/>
    <w:rsid w:val="00C151C8"/>
    <w:rsid w:val="00C15DD6"/>
    <w:rsid w:val="00C175C3"/>
    <w:rsid w:val="00C17F62"/>
    <w:rsid w:val="00C2269F"/>
    <w:rsid w:val="00C22DC1"/>
    <w:rsid w:val="00C22E14"/>
    <w:rsid w:val="00C22E47"/>
    <w:rsid w:val="00C24942"/>
    <w:rsid w:val="00C25A02"/>
    <w:rsid w:val="00C2700D"/>
    <w:rsid w:val="00C27649"/>
    <w:rsid w:val="00C277CB"/>
    <w:rsid w:val="00C30EA9"/>
    <w:rsid w:val="00C32700"/>
    <w:rsid w:val="00C3285B"/>
    <w:rsid w:val="00C330B9"/>
    <w:rsid w:val="00C34600"/>
    <w:rsid w:val="00C37CD7"/>
    <w:rsid w:val="00C40676"/>
    <w:rsid w:val="00C41435"/>
    <w:rsid w:val="00C4288D"/>
    <w:rsid w:val="00C42F80"/>
    <w:rsid w:val="00C52AAB"/>
    <w:rsid w:val="00C52D39"/>
    <w:rsid w:val="00C557B0"/>
    <w:rsid w:val="00C5643C"/>
    <w:rsid w:val="00C6000F"/>
    <w:rsid w:val="00C60210"/>
    <w:rsid w:val="00C61543"/>
    <w:rsid w:val="00C63BCF"/>
    <w:rsid w:val="00C63E29"/>
    <w:rsid w:val="00C6551E"/>
    <w:rsid w:val="00C65C00"/>
    <w:rsid w:val="00C7091F"/>
    <w:rsid w:val="00C7527E"/>
    <w:rsid w:val="00C758BA"/>
    <w:rsid w:val="00C75C1A"/>
    <w:rsid w:val="00C764E2"/>
    <w:rsid w:val="00C775AE"/>
    <w:rsid w:val="00C8044D"/>
    <w:rsid w:val="00C814E2"/>
    <w:rsid w:val="00C81A76"/>
    <w:rsid w:val="00C8263B"/>
    <w:rsid w:val="00C82D51"/>
    <w:rsid w:val="00C8330C"/>
    <w:rsid w:val="00C834D5"/>
    <w:rsid w:val="00C8488B"/>
    <w:rsid w:val="00C869E6"/>
    <w:rsid w:val="00C87597"/>
    <w:rsid w:val="00C9187A"/>
    <w:rsid w:val="00C93A01"/>
    <w:rsid w:val="00C9486E"/>
    <w:rsid w:val="00C94E43"/>
    <w:rsid w:val="00C9588C"/>
    <w:rsid w:val="00C96CC6"/>
    <w:rsid w:val="00C96CC8"/>
    <w:rsid w:val="00CA154D"/>
    <w:rsid w:val="00CA3B90"/>
    <w:rsid w:val="00CA534E"/>
    <w:rsid w:val="00CA68F3"/>
    <w:rsid w:val="00CA6C47"/>
    <w:rsid w:val="00CA79D1"/>
    <w:rsid w:val="00CB0126"/>
    <w:rsid w:val="00CB0CAD"/>
    <w:rsid w:val="00CB2156"/>
    <w:rsid w:val="00CB3CAE"/>
    <w:rsid w:val="00CB4883"/>
    <w:rsid w:val="00CB53E0"/>
    <w:rsid w:val="00CC0C08"/>
    <w:rsid w:val="00CC1EFC"/>
    <w:rsid w:val="00CC2BE2"/>
    <w:rsid w:val="00CC3DC3"/>
    <w:rsid w:val="00CC5808"/>
    <w:rsid w:val="00CC5C85"/>
    <w:rsid w:val="00CC5FF4"/>
    <w:rsid w:val="00CC6208"/>
    <w:rsid w:val="00CD57CD"/>
    <w:rsid w:val="00CD7149"/>
    <w:rsid w:val="00CD75F2"/>
    <w:rsid w:val="00CE0FBE"/>
    <w:rsid w:val="00CE1EE8"/>
    <w:rsid w:val="00CE2C1E"/>
    <w:rsid w:val="00CE36E6"/>
    <w:rsid w:val="00CE3FAE"/>
    <w:rsid w:val="00CE6743"/>
    <w:rsid w:val="00CE68E4"/>
    <w:rsid w:val="00CE76CE"/>
    <w:rsid w:val="00CF1BED"/>
    <w:rsid w:val="00CF22D2"/>
    <w:rsid w:val="00CF46E9"/>
    <w:rsid w:val="00CF54C5"/>
    <w:rsid w:val="00CF6CA1"/>
    <w:rsid w:val="00CF79C3"/>
    <w:rsid w:val="00CF7CCD"/>
    <w:rsid w:val="00CF7E75"/>
    <w:rsid w:val="00D019A4"/>
    <w:rsid w:val="00D021D3"/>
    <w:rsid w:val="00D05301"/>
    <w:rsid w:val="00D06323"/>
    <w:rsid w:val="00D074C8"/>
    <w:rsid w:val="00D12379"/>
    <w:rsid w:val="00D12834"/>
    <w:rsid w:val="00D12DDA"/>
    <w:rsid w:val="00D1372C"/>
    <w:rsid w:val="00D16DA2"/>
    <w:rsid w:val="00D16DAC"/>
    <w:rsid w:val="00D174A4"/>
    <w:rsid w:val="00D2194F"/>
    <w:rsid w:val="00D21BB8"/>
    <w:rsid w:val="00D25E83"/>
    <w:rsid w:val="00D30663"/>
    <w:rsid w:val="00D307EC"/>
    <w:rsid w:val="00D30ABA"/>
    <w:rsid w:val="00D3147F"/>
    <w:rsid w:val="00D32F4E"/>
    <w:rsid w:val="00D341A6"/>
    <w:rsid w:val="00D344D3"/>
    <w:rsid w:val="00D359A4"/>
    <w:rsid w:val="00D37D0A"/>
    <w:rsid w:val="00D409E8"/>
    <w:rsid w:val="00D40A6D"/>
    <w:rsid w:val="00D41479"/>
    <w:rsid w:val="00D41C40"/>
    <w:rsid w:val="00D42D86"/>
    <w:rsid w:val="00D434C9"/>
    <w:rsid w:val="00D43E83"/>
    <w:rsid w:val="00D43EF5"/>
    <w:rsid w:val="00D44579"/>
    <w:rsid w:val="00D447C2"/>
    <w:rsid w:val="00D464EE"/>
    <w:rsid w:val="00D46C25"/>
    <w:rsid w:val="00D47169"/>
    <w:rsid w:val="00D47F9C"/>
    <w:rsid w:val="00D5044F"/>
    <w:rsid w:val="00D53425"/>
    <w:rsid w:val="00D540E0"/>
    <w:rsid w:val="00D54F38"/>
    <w:rsid w:val="00D57C8E"/>
    <w:rsid w:val="00D60013"/>
    <w:rsid w:val="00D61C2F"/>
    <w:rsid w:val="00D62BF9"/>
    <w:rsid w:val="00D6701E"/>
    <w:rsid w:val="00D672D9"/>
    <w:rsid w:val="00D702DA"/>
    <w:rsid w:val="00D7062E"/>
    <w:rsid w:val="00D70F03"/>
    <w:rsid w:val="00D72944"/>
    <w:rsid w:val="00D743ED"/>
    <w:rsid w:val="00D7468D"/>
    <w:rsid w:val="00D77275"/>
    <w:rsid w:val="00D844B3"/>
    <w:rsid w:val="00D8490F"/>
    <w:rsid w:val="00D8646C"/>
    <w:rsid w:val="00D871E0"/>
    <w:rsid w:val="00D90360"/>
    <w:rsid w:val="00D90705"/>
    <w:rsid w:val="00D90C6A"/>
    <w:rsid w:val="00D90F1F"/>
    <w:rsid w:val="00D92521"/>
    <w:rsid w:val="00D92541"/>
    <w:rsid w:val="00D9328B"/>
    <w:rsid w:val="00D94359"/>
    <w:rsid w:val="00D94E28"/>
    <w:rsid w:val="00D95DEE"/>
    <w:rsid w:val="00DA15AD"/>
    <w:rsid w:val="00DA1695"/>
    <w:rsid w:val="00DA185E"/>
    <w:rsid w:val="00DA2F15"/>
    <w:rsid w:val="00DA42B4"/>
    <w:rsid w:val="00DA5EF6"/>
    <w:rsid w:val="00DB0B17"/>
    <w:rsid w:val="00DB312C"/>
    <w:rsid w:val="00DB5D06"/>
    <w:rsid w:val="00DC0D30"/>
    <w:rsid w:val="00DC1823"/>
    <w:rsid w:val="00DC2278"/>
    <w:rsid w:val="00DC3FB6"/>
    <w:rsid w:val="00DD082A"/>
    <w:rsid w:val="00DD2BEA"/>
    <w:rsid w:val="00DD3421"/>
    <w:rsid w:val="00DD3FCA"/>
    <w:rsid w:val="00DD4026"/>
    <w:rsid w:val="00DE46D0"/>
    <w:rsid w:val="00DE4C39"/>
    <w:rsid w:val="00DE61F2"/>
    <w:rsid w:val="00DE6772"/>
    <w:rsid w:val="00DE6F24"/>
    <w:rsid w:val="00DE7B45"/>
    <w:rsid w:val="00DF052B"/>
    <w:rsid w:val="00DF0C61"/>
    <w:rsid w:val="00DF1052"/>
    <w:rsid w:val="00DF20FA"/>
    <w:rsid w:val="00DF2F7E"/>
    <w:rsid w:val="00DF4DD5"/>
    <w:rsid w:val="00DF63AB"/>
    <w:rsid w:val="00DF7588"/>
    <w:rsid w:val="00DF780E"/>
    <w:rsid w:val="00E03957"/>
    <w:rsid w:val="00E07EA3"/>
    <w:rsid w:val="00E12524"/>
    <w:rsid w:val="00E1469F"/>
    <w:rsid w:val="00E14B56"/>
    <w:rsid w:val="00E15B54"/>
    <w:rsid w:val="00E206A6"/>
    <w:rsid w:val="00E21E26"/>
    <w:rsid w:val="00E223B6"/>
    <w:rsid w:val="00E24709"/>
    <w:rsid w:val="00E254E2"/>
    <w:rsid w:val="00E25857"/>
    <w:rsid w:val="00E2685A"/>
    <w:rsid w:val="00E26992"/>
    <w:rsid w:val="00E26A68"/>
    <w:rsid w:val="00E31971"/>
    <w:rsid w:val="00E31B00"/>
    <w:rsid w:val="00E33DCD"/>
    <w:rsid w:val="00E33F81"/>
    <w:rsid w:val="00E353A6"/>
    <w:rsid w:val="00E36C20"/>
    <w:rsid w:val="00E3795A"/>
    <w:rsid w:val="00E40825"/>
    <w:rsid w:val="00E432ED"/>
    <w:rsid w:val="00E44B71"/>
    <w:rsid w:val="00E45A9C"/>
    <w:rsid w:val="00E5117F"/>
    <w:rsid w:val="00E53CBF"/>
    <w:rsid w:val="00E549C9"/>
    <w:rsid w:val="00E55D7E"/>
    <w:rsid w:val="00E560DB"/>
    <w:rsid w:val="00E56959"/>
    <w:rsid w:val="00E6031A"/>
    <w:rsid w:val="00E63F7C"/>
    <w:rsid w:val="00E65E49"/>
    <w:rsid w:val="00E67644"/>
    <w:rsid w:val="00E67AE1"/>
    <w:rsid w:val="00E70014"/>
    <w:rsid w:val="00E70405"/>
    <w:rsid w:val="00E717EC"/>
    <w:rsid w:val="00E73F7C"/>
    <w:rsid w:val="00E75253"/>
    <w:rsid w:val="00E7544B"/>
    <w:rsid w:val="00E76CAA"/>
    <w:rsid w:val="00E77883"/>
    <w:rsid w:val="00E806BF"/>
    <w:rsid w:val="00E81EF1"/>
    <w:rsid w:val="00E829C1"/>
    <w:rsid w:val="00E849AC"/>
    <w:rsid w:val="00E84D47"/>
    <w:rsid w:val="00E858B1"/>
    <w:rsid w:val="00E86346"/>
    <w:rsid w:val="00E90720"/>
    <w:rsid w:val="00E97BA5"/>
    <w:rsid w:val="00E97F6C"/>
    <w:rsid w:val="00EA145D"/>
    <w:rsid w:val="00EA165C"/>
    <w:rsid w:val="00EA3330"/>
    <w:rsid w:val="00EA446F"/>
    <w:rsid w:val="00EA5CD4"/>
    <w:rsid w:val="00EA6667"/>
    <w:rsid w:val="00EA6BD3"/>
    <w:rsid w:val="00EA7235"/>
    <w:rsid w:val="00EA7C5A"/>
    <w:rsid w:val="00EB1312"/>
    <w:rsid w:val="00EB1C1F"/>
    <w:rsid w:val="00EB3B75"/>
    <w:rsid w:val="00EB440A"/>
    <w:rsid w:val="00EB5488"/>
    <w:rsid w:val="00EB72C3"/>
    <w:rsid w:val="00EC32B8"/>
    <w:rsid w:val="00EC3B81"/>
    <w:rsid w:val="00EC43C5"/>
    <w:rsid w:val="00EC48F9"/>
    <w:rsid w:val="00EC4C09"/>
    <w:rsid w:val="00EC6E0C"/>
    <w:rsid w:val="00EC7FB7"/>
    <w:rsid w:val="00ED151E"/>
    <w:rsid w:val="00ED1E25"/>
    <w:rsid w:val="00ED363C"/>
    <w:rsid w:val="00ED5DFF"/>
    <w:rsid w:val="00ED5FCE"/>
    <w:rsid w:val="00ED7DE5"/>
    <w:rsid w:val="00EE1F43"/>
    <w:rsid w:val="00EE2F0B"/>
    <w:rsid w:val="00EE447B"/>
    <w:rsid w:val="00EE459A"/>
    <w:rsid w:val="00EE4D67"/>
    <w:rsid w:val="00EE53E5"/>
    <w:rsid w:val="00EF2C9F"/>
    <w:rsid w:val="00EF3DED"/>
    <w:rsid w:val="00EF44FB"/>
    <w:rsid w:val="00EF49D6"/>
    <w:rsid w:val="00EF5457"/>
    <w:rsid w:val="00EF5FC5"/>
    <w:rsid w:val="00EF63C3"/>
    <w:rsid w:val="00F001D9"/>
    <w:rsid w:val="00F00870"/>
    <w:rsid w:val="00F009E9"/>
    <w:rsid w:val="00F01A3A"/>
    <w:rsid w:val="00F029B3"/>
    <w:rsid w:val="00F02D64"/>
    <w:rsid w:val="00F079B1"/>
    <w:rsid w:val="00F11AC1"/>
    <w:rsid w:val="00F11B83"/>
    <w:rsid w:val="00F13296"/>
    <w:rsid w:val="00F14EAB"/>
    <w:rsid w:val="00F14F91"/>
    <w:rsid w:val="00F15BC4"/>
    <w:rsid w:val="00F17605"/>
    <w:rsid w:val="00F20280"/>
    <w:rsid w:val="00F228FD"/>
    <w:rsid w:val="00F22B4E"/>
    <w:rsid w:val="00F25322"/>
    <w:rsid w:val="00F259D5"/>
    <w:rsid w:val="00F25AF8"/>
    <w:rsid w:val="00F275AD"/>
    <w:rsid w:val="00F3035F"/>
    <w:rsid w:val="00F31481"/>
    <w:rsid w:val="00F31EA6"/>
    <w:rsid w:val="00F32166"/>
    <w:rsid w:val="00F325EE"/>
    <w:rsid w:val="00F33005"/>
    <w:rsid w:val="00F3324A"/>
    <w:rsid w:val="00F33701"/>
    <w:rsid w:val="00F347C2"/>
    <w:rsid w:val="00F377C3"/>
    <w:rsid w:val="00F37F95"/>
    <w:rsid w:val="00F42FCB"/>
    <w:rsid w:val="00F43B0E"/>
    <w:rsid w:val="00F4517F"/>
    <w:rsid w:val="00F4681D"/>
    <w:rsid w:val="00F5042F"/>
    <w:rsid w:val="00F51F6C"/>
    <w:rsid w:val="00F552D2"/>
    <w:rsid w:val="00F569D5"/>
    <w:rsid w:val="00F57B7D"/>
    <w:rsid w:val="00F6285E"/>
    <w:rsid w:val="00F63334"/>
    <w:rsid w:val="00F64166"/>
    <w:rsid w:val="00F64934"/>
    <w:rsid w:val="00F64ABB"/>
    <w:rsid w:val="00F65F04"/>
    <w:rsid w:val="00F66D1F"/>
    <w:rsid w:val="00F71092"/>
    <w:rsid w:val="00F718ED"/>
    <w:rsid w:val="00F71B8B"/>
    <w:rsid w:val="00F725D7"/>
    <w:rsid w:val="00F73B36"/>
    <w:rsid w:val="00F743C9"/>
    <w:rsid w:val="00F74AFE"/>
    <w:rsid w:val="00F76C15"/>
    <w:rsid w:val="00F77DF3"/>
    <w:rsid w:val="00F80095"/>
    <w:rsid w:val="00F802F7"/>
    <w:rsid w:val="00F808E2"/>
    <w:rsid w:val="00F80946"/>
    <w:rsid w:val="00F80F24"/>
    <w:rsid w:val="00F82764"/>
    <w:rsid w:val="00F858A5"/>
    <w:rsid w:val="00F864DF"/>
    <w:rsid w:val="00F8765B"/>
    <w:rsid w:val="00F9089A"/>
    <w:rsid w:val="00F908F3"/>
    <w:rsid w:val="00F91E84"/>
    <w:rsid w:val="00F924EC"/>
    <w:rsid w:val="00F9256A"/>
    <w:rsid w:val="00F940FF"/>
    <w:rsid w:val="00FA21CA"/>
    <w:rsid w:val="00FA4D1A"/>
    <w:rsid w:val="00FA6B46"/>
    <w:rsid w:val="00FA7D65"/>
    <w:rsid w:val="00FB2BF4"/>
    <w:rsid w:val="00FB2E4F"/>
    <w:rsid w:val="00FB4F34"/>
    <w:rsid w:val="00FB5AA3"/>
    <w:rsid w:val="00FC2348"/>
    <w:rsid w:val="00FC4EE8"/>
    <w:rsid w:val="00FC5035"/>
    <w:rsid w:val="00FD0127"/>
    <w:rsid w:val="00FD1053"/>
    <w:rsid w:val="00FD12BE"/>
    <w:rsid w:val="00FD157D"/>
    <w:rsid w:val="00FD50C0"/>
    <w:rsid w:val="00FD71A8"/>
    <w:rsid w:val="00FD73AC"/>
    <w:rsid w:val="00FE38EE"/>
    <w:rsid w:val="00FE5FE7"/>
    <w:rsid w:val="00FF1354"/>
    <w:rsid w:val="00FF2060"/>
    <w:rsid w:val="00FF2784"/>
    <w:rsid w:val="00FF616D"/>
    <w:rsid w:val="00FF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93185"/>
    <o:shapelayout v:ext="edit">
      <o:idmap v:ext="edit" data="1"/>
    </o:shapelayout>
  </w:shapeDefaults>
  <w:decimalSymbol w:val="."/>
  <w:listSeparator w:val=","/>
  <w14:docId w14:val="17955FE9"/>
  <w15:docId w15:val="{7EA31B8D-E5FF-4E21-9574-4790CA536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6AB8"/>
    <w:pPr>
      <w:spacing w:before="120" w:after="120"/>
    </w:pPr>
    <w:rPr>
      <w:rFonts w:asciiTheme="minorHAnsi" w:hAnsiTheme="minorHAnsi"/>
      <w:sz w:val="22"/>
      <w:szCs w:val="24"/>
    </w:rPr>
  </w:style>
  <w:style w:type="paragraph" w:styleId="Heading1">
    <w:name w:val="heading 1"/>
    <w:basedOn w:val="Normal"/>
    <w:next w:val="Normal"/>
    <w:link w:val="Heading1Char"/>
    <w:qFormat/>
    <w:rsid w:val="00AA2DD1"/>
    <w:pPr>
      <w:keepNext/>
      <w:spacing w:before="240"/>
      <w:outlineLvl w:val="0"/>
    </w:pPr>
    <w:rPr>
      <w:rFonts w:asciiTheme="majorHAnsi" w:hAnsiTheme="majorHAnsi" w:cs="Arial"/>
      <w:b/>
      <w:bCs/>
      <w:color w:val="E60000"/>
      <w:kern w:val="32"/>
      <w:sz w:val="28"/>
      <w:szCs w:val="32"/>
    </w:rPr>
  </w:style>
  <w:style w:type="paragraph" w:styleId="Heading2">
    <w:name w:val="heading 2"/>
    <w:basedOn w:val="Normal"/>
    <w:next w:val="Normal"/>
    <w:link w:val="Heading2Char"/>
    <w:uiPriority w:val="9"/>
    <w:qFormat/>
    <w:rsid w:val="00AA2DD1"/>
    <w:pPr>
      <w:keepNext/>
      <w:spacing w:before="240" w:after="60"/>
      <w:outlineLvl w:val="1"/>
    </w:pPr>
    <w:rPr>
      <w:rFonts w:asciiTheme="majorHAnsi" w:hAnsiTheme="majorHAnsi" w:cs="Arial"/>
      <w:b/>
      <w:bCs/>
      <w:iCs/>
      <w:sz w:val="26"/>
      <w:szCs w:val="28"/>
    </w:rPr>
  </w:style>
  <w:style w:type="paragraph" w:styleId="Heading3">
    <w:name w:val="heading 3"/>
    <w:basedOn w:val="Normal"/>
    <w:next w:val="Normal"/>
    <w:link w:val="Heading3Char"/>
    <w:uiPriority w:val="9"/>
    <w:qFormat/>
    <w:rsid w:val="00AA2DD1"/>
    <w:pPr>
      <w:keepNext/>
      <w:spacing w:before="240" w:after="60"/>
      <w:outlineLvl w:val="2"/>
    </w:pPr>
    <w:rPr>
      <w:rFonts w:asciiTheme="majorHAnsi" w:hAnsiTheme="majorHAnsi" w:cs="Arial"/>
      <w:b/>
      <w:bCs/>
      <w:szCs w:val="26"/>
    </w:rPr>
  </w:style>
  <w:style w:type="paragraph" w:styleId="Heading4">
    <w:name w:val="heading 4"/>
    <w:basedOn w:val="Normal"/>
    <w:next w:val="Normal"/>
    <w:link w:val="Heading4Char"/>
    <w:unhideWhenUsed/>
    <w:qFormat/>
    <w:rsid w:val="00C8330C"/>
    <w:pPr>
      <w:keepNext/>
      <w:spacing w:before="240" w:after="60"/>
      <w:outlineLvl w:val="3"/>
    </w:pPr>
    <w:rPr>
      <w:rFonts w:ascii="Calibri" w:hAnsi="Calibri"/>
      <w:b/>
      <w:bCs/>
      <w:sz w:val="28"/>
      <w:szCs w:val="28"/>
    </w:rPr>
  </w:style>
  <w:style w:type="paragraph" w:styleId="Heading5">
    <w:name w:val="heading 5"/>
    <w:basedOn w:val="Normal"/>
    <w:next w:val="BodyText"/>
    <w:link w:val="Heading5Char"/>
    <w:rsid w:val="00964E7F"/>
    <w:pPr>
      <w:tabs>
        <w:tab w:val="num" w:pos="360"/>
      </w:tabs>
      <w:outlineLvl w:val="4"/>
    </w:pPr>
    <w:rPr>
      <w:rFonts w:ascii="Futura MdCn BT" w:hAnsi="Futura MdCn BT"/>
      <w:sz w:val="24"/>
      <w:szCs w:val="20"/>
    </w:rPr>
  </w:style>
  <w:style w:type="paragraph" w:styleId="Heading6">
    <w:name w:val="heading 6"/>
    <w:basedOn w:val="Normal"/>
    <w:next w:val="Normal"/>
    <w:link w:val="Heading6Char"/>
    <w:rsid w:val="00964E7F"/>
    <w:pPr>
      <w:tabs>
        <w:tab w:val="num" w:pos="360"/>
      </w:tabs>
      <w:spacing w:before="240" w:after="60"/>
      <w:outlineLvl w:val="5"/>
    </w:pPr>
    <w:rPr>
      <w:i/>
      <w:szCs w:val="20"/>
    </w:rPr>
  </w:style>
  <w:style w:type="paragraph" w:styleId="Heading7">
    <w:name w:val="heading 7"/>
    <w:basedOn w:val="Normal"/>
    <w:next w:val="Normal"/>
    <w:link w:val="Heading7Char"/>
    <w:rsid w:val="00964E7F"/>
    <w:pPr>
      <w:tabs>
        <w:tab w:val="num" w:pos="360"/>
      </w:tabs>
      <w:spacing w:before="240" w:after="60"/>
      <w:outlineLvl w:val="6"/>
    </w:pPr>
    <w:rPr>
      <w:rFonts w:ascii="Arial" w:hAnsi="Arial"/>
      <w:szCs w:val="20"/>
    </w:rPr>
  </w:style>
  <w:style w:type="paragraph" w:styleId="Heading8">
    <w:name w:val="heading 8"/>
    <w:basedOn w:val="Normal"/>
    <w:next w:val="Normal"/>
    <w:link w:val="Heading8Char"/>
    <w:rsid w:val="00964E7F"/>
    <w:pPr>
      <w:tabs>
        <w:tab w:val="num" w:pos="360"/>
      </w:tabs>
      <w:spacing w:before="240" w:after="60"/>
      <w:outlineLvl w:val="7"/>
    </w:pPr>
    <w:rPr>
      <w:rFonts w:ascii="Arial" w:hAnsi="Arial"/>
      <w:i/>
      <w:szCs w:val="20"/>
    </w:rPr>
  </w:style>
  <w:style w:type="paragraph" w:styleId="Heading9">
    <w:name w:val="heading 9"/>
    <w:basedOn w:val="Normal"/>
    <w:next w:val="Normal"/>
    <w:link w:val="Heading9Char"/>
    <w:rsid w:val="00964E7F"/>
    <w:pPr>
      <w:tabs>
        <w:tab w:val="num" w:pos="360"/>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7D76E1"/>
    <w:rPr>
      <w:b/>
      <w:bCs/>
      <w:sz w:val="20"/>
      <w:szCs w:val="20"/>
    </w:rPr>
  </w:style>
  <w:style w:type="character" w:customStyle="1" w:styleId="Heading2Char">
    <w:name w:val="Heading 2 Char"/>
    <w:basedOn w:val="DefaultParagraphFont"/>
    <w:link w:val="Heading2"/>
    <w:uiPriority w:val="9"/>
    <w:rsid w:val="00AA2DD1"/>
    <w:rPr>
      <w:rFonts w:asciiTheme="majorHAnsi" w:hAnsiTheme="majorHAnsi" w:cs="Arial"/>
      <w:b/>
      <w:bCs/>
      <w:iCs/>
      <w:sz w:val="26"/>
      <w:szCs w:val="28"/>
    </w:rPr>
  </w:style>
  <w:style w:type="paragraph" w:styleId="BalloonText">
    <w:name w:val="Balloon Text"/>
    <w:basedOn w:val="Normal"/>
    <w:link w:val="BalloonTextChar"/>
    <w:uiPriority w:val="99"/>
    <w:semiHidden/>
    <w:rsid w:val="007D76E1"/>
    <w:rPr>
      <w:rFonts w:ascii="Tahoma" w:hAnsi="Tahoma" w:cs="Tahoma"/>
      <w:sz w:val="16"/>
      <w:szCs w:val="16"/>
    </w:rPr>
  </w:style>
  <w:style w:type="paragraph" w:styleId="TOC1">
    <w:name w:val="toc 1"/>
    <w:basedOn w:val="Normal"/>
    <w:next w:val="Normal"/>
    <w:autoRedefine/>
    <w:uiPriority w:val="39"/>
    <w:rsid w:val="007D76E1"/>
  </w:style>
  <w:style w:type="paragraph" w:styleId="TOC2">
    <w:name w:val="toc 2"/>
    <w:basedOn w:val="Normal"/>
    <w:next w:val="Normal"/>
    <w:autoRedefine/>
    <w:uiPriority w:val="39"/>
    <w:rsid w:val="0000202C"/>
    <w:pPr>
      <w:tabs>
        <w:tab w:val="right" w:leader="dot" w:pos="8630"/>
      </w:tabs>
      <w:ind w:left="240"/>
    </w:pPr>
    <w:rPr>
      <w:noProof/>
    </w:rPr>
  </w:style>
  <w:style w:type="paragraph" w:styleId="TOC3">
    <w:name w:val="toc 3"/>
    <w:basedOn w:val="Normal"/>
    <w:next w:val="Normal"/>
    <w:autoRedefine/>
    <w:uiPriority w:val="39"/>
    <w:rsid w:val="007D76E1"/>
    <w:pPr>
      <w:ind w:left="480"/>
    </w:pPr>
  </w:style>
  <w:style w:type="character" w:styleId="Hyperlink">
    <w:name w:val="Hyperlink"/>
    <w:basedOn w:val="DefaultParagraphFont"/>
    <w:uiPriority w:val="99"/>
    <w:rsid w:val="007D76E1"/>
    <w:rPr>
      <w:color w:val="0000FF"/>
      <w:u w:val="single"/>
    </w:rPr>
  </w:style>
  <w:style w:type="paragraph" w:styleId="Header">
    <w:name w:val="header"/>
    <w:basedOn w:val="Normal"/>
    <w:link w:val="HeaderChar"/>
    <w:uiPriority w:val="99"/>
    <w:rsid w:val="007D76E1"/>
    <w:pPr>
      <w:tabs>
        <w:tab w:val="center" w:pos="4320"/>
        <w:tab w:val="right" w:pos="8640"/>
      </w:tabs>
    </w:pPr>
  </w:style>
  <w:style w:type="paragraph" w:styleId="Footer">
    <w:name w:val="footer"/>
    <w:basedOn w:val="Normal"/>
    <w:link w:val="FooterChar"/>
    <w:uiPriority w:val="99"/>
    <w:rsid w:val="007D76E1"/>
    <w:pPr>
      <w:tabs>
        <w:tab w:val="center" w:pos="4320"/>
        <w:tab w:val="right" w:pos="8640"/>
      </w:tabs>
    </w:pPr>
  </w:style>
  <w:style w:type="character" w:styleId="PageNumber">
    <w:name w:val="page number"/>
    <w:basedOn w:val="DefaultParagraphFont"/>
    <w:rsid w:val="007D76E1"/>
  </w:style>
  <w:style w:type="paragraph" w:styleId="ListBullet">
    <w:name w:val="List Bullet"/>
    <w:basedOn w:val="Normal"/>
    <w:rsid w:val="0059369E"/>
    <w:pPr>
      <w:numPr>
        <w:numId w:val="1"/>
      </w:numPr>
    </w:pPr>
  </w:style>
  <w:style w:type="paragraph" w:styleId="ListBullet2">
    <w:name w:val="List Bullet 2"/>
    <w:basedOn w:val="Normal"/>
    <w:rsid w:val="0059369E"/>
    <w:pPr>
      <w:numPr>
        <w:numId w:val="2"/>
      </w:numPr>
    </w:pPr>
  </w:style>
  <w:style w:type="paragraph" w:styleId="Index1">
    <w:name w:val="index 1"/>
    <w:basedOn w:val="Normal"/>
    <w:next w:val="Normal"/>
    <w:autoRedefine/>
    <w:uiPriority w:val="99"/>
    <w:semiHidden/>
    <w:rsid w:val="000A3F9B"/>
    <w:pPr>
      <w:ind w:left="240" w:hanging="240"/>
    </w:pPr>
  </w:style>
  <w:style w:type="paragraph" w:styleId="Index2">
    <w:name w:val="index 2"/>
    <w:basedOn w:val="Normal"/>
    <w:next w:val="Normal"/>
    <w:autoRedefine/>
    <w:uiPriority w:val="99"/>
    <w:semiHidden/>
    <w:rsid w:val="000A3F9B"/>
    <w:pPr>
      <w:ind w:left="480" w:hanging="240"/>
    </w:pPr>
  </w:style>
  <w:style w:type="paragraph" w:styleId="Index3">
    <w:name w:val="index 3"/>
    <w:basedOn w:val="Normal"/>
    <w:next w:val="Normal"/>
    <w:autoRedefine/>
    <w:semiHidden/>
    <w:rsid w:val="00000ECF"/>
    <w:pPr>
      <w:ind w:left="720" w:hanging="240"/>
    </w:pPr>
  </w:style>
  <w:style w:type="character" w:styleId="FollowedHyperlink">
    <w:name w:val="FollowedHyperlink"/>
    <w:basedOn w:val="DefaultParagraphFont"/>
    <w:uiPriority w:val="99"/>
    <w:rsid w:val="00CE2C1E"/>
    <w:rPr>
      <w:color w:val="800080"/>
      <w:u w:val="single"/>
    </w:rPr>
  </w:style>
  <w:style w:type="paragraph" w:styleId="ListParagraph">
    <w:name w:val="List Paragraph"/>
    <w:basedOn w:val="Normal"/>
    <w:uiPriority w:val="34"/>
    <w:qFormat/>
    <w:rsid w:val="000B5D84"/>
    <w:pPr>
      <w:ind w:left="720"/>
    </w:pPr>
  </w:style>
  <w:style w:type="character" w:customStyle="1" w:styleId="C1HContextID">
    <w:name w:val="C1H Context ID"/>
    <w:basedOn w:val="DefaultParagraphFont"/>
    <w:rsid w:val="009016EE"/>
    <w:rPr>
      <w:vanish/>
      <w:color w:val="FF00FF"/>
    </w:rPr>
  </w:style>
  <w:style w:type="character" w:customStyle="1" w:styleId="Heading4Char">
    <w:name w:val="Heading 4 Char"/>
    <w:basedOn w:val="DefaultParagraphFont"/>
    <w:link w:val="Heading4"/>
    <w:rsid w:val="00C8330C"/>
    <w:rPr>
      <w:rFonts w:ascii="Calibri" w:eastAsia="Times New Roman" w:hAnsi="Calibri" w:cs="Times New Roman"/>
      <w:b/>
      <w:bCs/>
      <w:sz w:val="28"/>
      <w:szCs w:val="28"/>
    </w:rPr>
  </w:style>
  <w:style w:type="character" w:customStyle="1" w:styleId="C1HConditional">
    <w:name w:val="C1H Conditional"/>
    <w:basedOn w:val="DefaultParagraphFont"/>
    <w:rsid w:val="007528A8"/>
    <w:rPr>
      <w:shd w:val="clear" w:color="auto" w:fill="D9D9D9"/>
    </w:rPr>
  </w:style>
  <w:style w:type="character" w:customStyle="1" w:styleId="C1HIndexInvisible">
    <w:name w:val="C1H Index Invisible"/>
    <w:basedOn w:val="C1HIndex"/>
    <w:rsid w:val="007528A8"/>
    <w:rPr>
      <w:vanish/>
      <w:color w:val="808000"/>
    </w:rPr>
  </w:style>
  <w:style w:type="character" w:customStyle="1" w:styleId="C1HIndex">
    <w:name w:val="C1H Index"/>
    <w:basedOn w:val="DefaultParagraphFont"/>
    <w:rsid w:val="007528A8"/>
    <w:rPr>
      <w:color w:val="808000"/>
    </w:rPr>
  </w:style>
  <w:style w:type="character" w:customStyle="1" w:styleId="C1HGroupInvisible">
    <w:name w:val="C1H Group Invisible"/>
    <w:basedOn w:val="C1HGroup"/>
    <w:rsid w:val="007528A8"/>
    <w:rPr>
      <w:i/>
      <w:vanish/>
      <w:color w:val="808000"/>
    </w:rPr>
  </w:style>
  <w:style w:type="character" w:customStyle="1" w:styleId="C1HGroup">
    <w:name w:val="C1H Group"/>
    <w:basedOn w:val="DefaultParagraphFont"/>
    <w:rsid w:val="007528A8"/>
    <w:rPr>
      <w:i/>
      <w:color w:val="808000"/>
    </w:rPr>
  </w:style>
  <w:style w:type="character" w:customStyle="1" w:styleId="C1HLinkTagInvisible">
    <w:name w:val="C1H Link Tag Invisible"/>
    <w:basedOn w:val="C1HLinkTag"/>
    <w:rsid w:val="007528A8"/>
    <w:rPr>
      <w:vanish/>
      <w:color w:val="3366FF"/>
    </w:rPr>
  </w:style>
  <w:style w:type="character" w:customStyle="1" w:styleId="C1HLinkTag">
    <w:name w:val="C1H Link Tag"/>
    <w:basedOn w:val="DefaultParagraphFont"/>
    <w:rsid w:val="007528A8"/>
    <w:rPr>
      <w:color w:val="3366FF"/>
    </w:rPr>
  </w:style>
  <w:style w:type="character" w:customStyle="1" w:styleId="C1HTopicProperties">
    <w:name w:val="C1H Topic Properties"/>
    <w:basedOn w:val="DefaultParagraphFont"/>
    <w:rsid w:val="007528A8"/>
    <w:rPr>
      <w:vanish/>
      <w:color w:val="800080"/>
    </w:rPr>
  </w:style>
  <w:style w:type="character" w:customStyle="1" w:styleId="C1HExpandText">
    <w:name w:val="C1H Expand Text"/>
    <w:basedOn w:val="DefaultParagraphFont"/>
    <w:rsid w:val="007528A8"/>
    <w:rPr>
      <w:shd w:val="clear" w:color="auto" w:fill="CCFFFF"/>
    </w:rPr>
  </w:style>
  <w:style w:type="character" w:customStyle="1" w:styleId="C1HDropdownText">
    <w:name w:val="C1H Dropdown Text"/>
    <w:basedOn w:val="C1HExpandText"/>
    <w:rsid w:val="007528A8"/>
    <w:rPr>
      <w:shd w:val="clear" w:color="auto" w:fill="CCFFFF"/>
    </w:rPr>
  </w:style>
  <w:style w:type="character" w:customStyle="1" w:styleId="C1HPopupText">
    <w:name w:val="C1H Popup Text"/>
    <w:basedOn w:val="C1HExpandText"/>
    <w:rsid w:val="007528A8"/>
    <w:rPr>
      <w:shd w:val="clear" w:color="auto" w:fill="CCFFFF"/>
    </w:rPr>
  </w:style>
  <w:style w:type="character" w:styleId="CommentReference">
    <w:name w:val="annotation reference"/>
    <w:basedOn w:val="DefaultParagraphFont"/>
    <w:rsid w:val="007528A8"/>
    <w:rPr>
      <w:sz w:val="16"/>
      <w:szCs w:val="16"/>
    </w:rPr>
  </w:style>
  <w:style w:type="paragraph" w:styleId="CommentText">
    <w:name w:val="annotation text"/>
    <w:basedOn w:val="Normal"/>
    <w:link w:val="CommentTextChar"/>
    <w:rsid w:val="007528A8"/>
    <w:rPr>
      <w:sz w:val="20"/>
      <w:szCs w:val="20"/>
    </w:rPr>
  </w:style>
  <w:style w:type="character" w:customStyle="1" w:styleId="CommentTextChar">
    <w:name w:val="Comment Text Char"/>
    <w:basedOn w:val="DefaultParagraphFont"/>
    <w:link w:val="CommentText"/>
    <w:rsid w:val="007528A8"/>
  </w:style>
  <w:style w:type="paragraph" w:styleId="CommentSubject">
    <w:name w:val="annotation subject"/>
    <w:basedOn w:val="CommentText"/>
    <w:next w:val="CommentText"/>
    <w:link w:val="CommentSubjectChar"/>
    <w:rsid w:val="007528A8"/>
    <w:rPr>
      <w:b/>
      <w:bCs/>
    </w:rPr>
  </w:style>
  <w:style w:type="character" w:customStyle="1" w:styleId="CommentSubjectChar">
    <w:name w:val="Comment Subject Char"/>
    <w:basedOn w:val="CommentTextChar"/>
    <w:link w:val="CommentSubject"/>
    <w:rsid w:val="007528A8"/>
    <w:rPr>
      <w:b/>
      <w:bCs/>
    </w:rPr>
  </w:style>
  <w:style w:type="character" w:customStyle="1" w:styleId="HeaderChar">
    <w:name w:val="Header Char"/>
    <w:basedOn w:val="DefaultParagraphFont"/>
    <w:link w:val="Header"/>
    <w:uiPriority w:val="99"/>
    <w:rsid w:val="009D3E1E"/>
    <w:rPr>
      <w:sz w:val="24"/>
      <w:szCs w:val="24"/>
    </w:rPr>
  </w:style>
  <w:style w:type="character" w:customStyle="1" w:styleId="FooterChar">
    <w:name w:val="Footer Char"/>
    <w:basedOn w:val="DefaultParagraphFont"/>
    <w:link w:val="Footer"/>
    <w:uiPriority w:val="99"/>
    <w:rsid w:val="007B0A12"/>
    <w:rPr>
      <w:sz w:val="24"/>
      <w:szCs w:val="24"/>
    </w:rPr>
  </w:style>
  <w:style w:type="table" w:styleId="TableGrid">
    <w:name w:val="Table Grid"/>
    <w:basedOn w:val="TableNormal"/>
    <w:rsid w:val="00F76C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0A317B"/>
    <w:pPr>
      <w:keepLines/>
      <w:spacing w:before="480" w:after="0" w:line="276" w:lineRule="auto"/>
      <w:outlineLvl w:val="9"/>
    </w:pPr>
    <w:rPr>
      <w:rFonts w:eastAsiaTheme="majorEastAsia" w:cstheme="majorBidi"/>
      <w:kern w:val="0"/>
      <w:szCs w:val="28"/>
    </w:rPr>
  </w:style>
  <w:style w:type="paragraph" w:styleId="NoSpacing">
    <w:name w:val="No Spacing"/>
    <w:link w:val="NoSpacingChar"/>
    <w:uiPriority w:val="1"/>
    <w:rsid w:val="001A4DE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A4DE5"/>
    <w:rPr>
      <w:rFonts w:asciiTheme="minorHAnsi" w:eastAsiaTheme="minorEastAsia" w:hAnsiTheme="minorHAnsi" w:cstheme="minorBidi"/>
      <w:sz w:val="22"/>
      <w:szCs w:val="22"/>
    </w:rPr>
  </w:style>
  <w:style w:type="character" w:customStyle="1" w:styleId="Heading5Char">
    <w:name w:val="Heading 5 Char"/>
    <w:basedOn w:val="DefaultParagraphFont"/>
    <w:link w:val="Heading5"/>
    <w:rsid w:val="00964E7F"/>
    <w:rPr>
      <w:rFonts w:ascii="Futura MdCn BT" w:hAnsi="Futura MdCn BT"/>
      <w:sz w:val="24"/>
    </w:rPr>
  </w:style>
  <w:style w:type="character" w:customStyle="1" w:styleId="Heading6Char">
    <w:name w:val="Heading 6 Char"/>
    <w:basedOn w:val="DefaultParagraphFont"/>
    <w:link w:val="Heading6"/>
    <w:rsid w:val="00964E7F"/>
    <w:rPr>
      <w:rFonts w:asciiTheme="minorHAnsi" w:hAnsiTheme="minorHAnsi"/>
      <w:i/>
      <w:sz w:val="22"/>
    </w:rPr>
  </w:style>
  <w:style w:type="character" w:customStyle="1" w:styleId="Heading7Char">
    <w:name w:val="Heading 7 Char"/>
    <w:basedOn w:val="DefaultParagraphFont"/>
    <w:link w:val="Heading7"/>
    <w:rsid w:val="00964E7F"/>
    <w:rPr>
      <w:rFonts w:ascii="Arial" w:hAnsi="Arial"/>
      <w:sz w:val="22"/>
    </w:rPr>
  </w:style>
  <w:style w:type="character" w:customStyle="1" w:styleId="Heading8Char">
    <w:name w:val="Heading 8 Char"/>
    <w:basedOn w:val="DefaultParagraphFont"/>
    <w:link w:val="Heading8"/>
    <w:rsid w:val="00964E7F"/>
    <w:rPr>
      <w:rFonts w:ascii="Arial" w:hAnsi="Arial"/>
      <w:i/>
      <w:sz w:val="22"/>
    </w:rPr>
  </w:style>
  <w:style w:type="character" w:customStyle="1" w:styleId="Heading9Char">
    <w:name w:val="Heading 9 Char"/>
    <w:basedOn w:val="DefaultParagraphFont"/>
    <w:link w:val="Heading9"/>
    <w:rsid w:val="00964E7F"/>
    <w:rPr>
      <w:rFonts w:ascii="Arial" w:hAnsi="Arial"/>
      <w:b/>
      <w:i/>
      <w:sz w:val="18"/>
    </w:rPr>
  </w:style>
  <w:style w:type="paragraph" w:styleId="BodyText">
    <w:name w:val="Body Text"/>
    <w:basedOn w:val="Normal"/>
    <w:link w:val="BodyTextChar"/>
    <w:rsid w:val="00964E7F"/>
    <w:pPr>
      <w:keepLines/>
    </w:pPr>
    <w:rPr>
      <w:rFonts w:ascii="Times New Roman" w:hAnsi="Times New Roman"/>
      <w:sz w:val="24"/>
      <w:szCs w:val="20"/>
    </w:rPr>
  </w:style>
  <w:style w:type="character" w:customStyle="1" w:styleId="BodyTextChar">
    <w:name w:val="Body Text Char"/>
    <w:basedOn w:val="DefaultParagraphFont"/>
    <w:link w:val="BodyText"/>
    <w:rsid w:val="00964E7F"/>
    <w:rPr>
      <w:sz w:val="24"/>
    </w:rPr>
  </w:style>
  <w:style w:type="paragraph" w:customStyle="1" w:styleId="HeaderEven">
    <w:name w:val="Header Even"/>
    <w:basedOn w:val="Header"/>
    <w:rsid w:val="00964E7F"/>
    <w:pPr>
      <w:tabs>
        <w:tab w:val="clear" w:pos="4320"/>
        <w:tab w:val="left" w:pos="720"/>
      </w:tabs>
    </w:pPr>
    <w:rPr>
      <w:rFonts w:ascii="Futura MdCn BT" w:hAnsi="Futura MdCn BT"/>
      <w:i/>
      <w:szCs w:val="20"/>
    </w:rPr>
  </w:style>
  <w:style w:type="paragraph" w:customStyle="1" w:styleId="FooterEven">
    <w:name w:val="Footer Even"/>
    <w:basedOn w:val="Footer"/>
    <w:rsid w:val="00964E7F"/>
    <w:pPr>
      <w:tabs>
        <w:tab w:val="clear" w:pos="4320"/>
        <w:tab w:val="clear" w:pos="8640"/>
      </w:tabs>
    </w:pPr>
    <w:rPr>
      <w:rFonts w:ascii="Futura Hv BT" w:hAnsi="Futura Hv BT"/>
      <w:szCs w:val="20"/>
    </w:rPr>
  </w:style>
  <w:style w:type="paragraph" w:customStyle="1" w:styleId="HeaderOdd">
    <w:name w:val="Header Odd"/>
    <w:basedOn w:val="Header"/>
    <w:rsid w:val="00964E7F"/>
    <w:pPr>
      <w:tabs>
        <w:tab w:val="clear" w:pos="4320"/>
        <w:tab w:val="clear" w:pos="8640"/>
      </w:tabs>
    </w:pPr>
    <w:rPr>
      <w:rFonts w:ascii="Futura MdCn BT" w:hAnsi="Futura MdCn BT"/>
      <w:i/>
      <w:szCs w:val="20"/>
    </w:rPr>
  </w:style>
  <w:style w:type="paragraph" w:customStyle="1" w:styleId="FooterOdd">
    <w:name w:val="Footer Odd"/>
    <w:basedOn w:val="Header"/>
    <w:rsid w:val="00964E7F"/>
    <w:rPr>
      <w:rFonts w:ascii="Futura MdCn BT" w:hAnsi="Futura MdCn BT"/>
      <w:i/>
      <w:szCs w:val="20"/>
    </w:rPr>
  </w:style>
  <w:style w:type="paragraph" w:customStyle="1" w:styleId="Contents">
    <w:name w:val="Contents"/>
    <w:rsid w:val="00964E7F"/>
    <w:pPr>
      <w:spacing w:after="960"/>
    </w:pPr>
    <w:rPr>
      <w:rFonts w:ascii="Futura MdCn BT" w:hAnsi="Futura MdCn BT"/>
      <w:noProof/>
      <w:sz w:val="56"/>
    </w:rPr>
  </w:style>
  <w:style w:type="paragraph" w:customStyle="1" w:styleId="DocumentTitle">
    <w:name w:val="Document Title"/>
    <w:basedOn w:val="Normal"/>
    <w:rsid w:val="00964E7F"/>
    <w:pPr>
      <w:spacing w:before="240" w:after="60"/>
      <w:ind w:left="2835"/>
      <w:outlineLvl w:val="0"/>
    </w:pPr>
    <w:rPr>
      <w:rFonts w:ascii="Arial" w:hAnsi="Arial"/>
      <w:kern w:val="28"/>
      <w:sz w:val="32"/>
      <w:szCs w:val="20"/>
    </w:rPr>
  </w:style>
  <w:style w:type="paragraph" w:styleId="IndexHeading">
    <w:name w:val="index heading"/>
    <w:basedOn w:val="Normal"/>
    <w:next w:val="Normal"/>
    <w:rsid w:val="00964E7F"/>
    <w:pPr>
      <w:pBdr>
        <w:top w:val="double" w:sz="6" w:space="0" w:color="auto" w:shadow="1"/>
        <w:left w:val="double" w:sz="6" w:space="0" w:color="auto" w:shadow="1"/>
        <w:bottom w:val="double" w:sz="6" w:space="0" w:color="auto" w:shadow="1"/>
        <w:right w:val="double" w:sz="6" w:space="0" w:color="auto" w:shadow="1"/>
      </w:pBdr>
      <w:spacing w:before="240"/>
      <w:jc w:val="center"/>
    </w:pPr>
    <w:rPr>
      <w:rFonts w:ascii="Arial" w:hAnsi="Arial"/>
      <w:b/>
      <w:szCs w:val="20"/>
    </w:rPr>
  </w:style>
  <w:style w:type="paragraph" w:styleId="EndnoteText">
    <w:name w:val="endnote text"/>
    <w:basedOn w:val="Normal"/>
    <w:link w:val="EndnoteTextChar"/>
    <w:rsid w:val="00964E7F"/>
    <w:rPr>
      <w:szCs w:val="20"/>
    </w:rPr>
  </w:style>
  <w:style w:type="character" w:customStyle="1" w:styleId="EndnoteTextChar">
    <w:name w:val="Endnote Text Char"/>
    <w:basedOn w:val="DefaultParagraphFont"/>
    <w:link w:val="EndnoteText"/>
    <w:rsid w:val="00964E7F"/>
    <w:rPr>
      <w:rFonts w:asciiTheme="minorHAnsi" w:hAnsiTheme="minorHAnsi"/>
      <w:sz w:val="22"/>
    </w:rPr>
  </w:style>
  <w:style w:type="paragraph" w:customStyle="1" w:styleId="headone">
    <w:name w:val="head one"/>
    <w:basedOn w:val="Normal"/>
    <w:rsid w:val="00964E7F"/>
    <w:pPr>
      <w:outlineLvl w:val="0"/>
    </w:pPr>
    <w:rPr>
      <w:rFonts w:ascii="Arial" w:hAnsi="Arial"/>
      <w:b/>
      <w:sz w:val="32"/>
      <w:szCs w:val="20"/>
    </w:rPr>
  </w:style>
  <w:style w:type="paragraph" w:styleId="BodyText2">
    <w:name w:val="Body Text 2"/>
    <w:basedOn w:val="Normal"/>
    <w:link w:val="BodyText2Char"/>
    <w:rsid w:val="00964E7F"/>
    <w:rPr>
      <w:sz w:val="12"/>
      <w:szCs w:val="20"/>
    </w:rPr>
  </w:style>
  <w:style w:type="character" w:customStyle="1" w:styleId="BodyText2Char">
    <w:name w:val="Body Text 2 Char"/>
    <w:basedOn w:val="DefaultParagraphFont"/>
    <w:link w:val="BodyText2"/>
    <w:rsid w:val="00964E7F"/>
    <w:rPr>
      <w:rFonts w:asciiTheme="minorHAnsi" w:hAnsiTheme="minorHAnsi"/>
      <w:sz w:val="12"/>
    </w:rPr>
  </w:style>
  <w:style w:type="paragraph" w:customStyle="1" w:styleId="Style2">
    <w:name w:val="Style2"/>
    <w:basedOn w:val="Normal"/>
    <w:semiHidden/>
    <w:rsid w:val="00964E7F"/>
    <w:pPr>
      <w:tabs>
        <w:tab w:val="num" w:pos="504"/>
      </w:tabs>
      <w:ind w:left="504" w:hanging="216"/>
    </w:pPr>
    <w:rPr>
      <w:szCs w:val="20"/>
    </w:rPr>
  </w:style>
  <w:style w:type="paragraph" w:styleId="BodyTextIndent">
    <w:name w:val="Body Text Indent"/>
    <w:basedOn w:val="Normal"/>
    <w:link w:val="BodyTextIndentChar"/>
    <w:rsid w:val="00964E7F"/>
    <w:pPr>
      <w:ind w:left="2880"/>
    </w:pPr>
    <w:rPr>
      <w:szCs w:val="20"/>
    </w:rPr>
  </w:style>
  <w:style w:type="character" w:customStyle="1" w:styleId="BodyTextIndentChar">
    <w:name w:val="Body Text Indent Char"/>
    <w:basedOn w:val="DefaultParagraphFont"/>
    <w:link w:val="BodyTextIndent"/>
    <w:rsid w:val="00964E7F"/>
    <w:rPr>
      <w:rFonts w:asciiTheme="minorHAnsi" w:hAnsiTheme="minorHAnsi"/>
      <w:sz w:val="22"/>
    </w:rPr>
  </w:style>
  <w:style w:type="paragraph" w:styleId="Index4">
    <w:name w:val="index 4"/>
    <w:basedOn w:val="Normal"/>
    <w:next w:val="Normal"/>
    <w:autoRedefine/>
    <w:rsid w:val="00964E7F"/>
    <w:pPr>
      <w:ind w:left="800" w:hanging="200"/>
    </w:pPr>
    <w:rPr>
      <w:rFonts w:ascii="Times New Roman" w:hAnsi="Times New Roman"/>
      <w:sz w:val="18"/>
      <w:szCs w:val="20"/>
    </w:rPr>
  </w:style>
  <w:style w:type="paragraph" w:styleId="Index5">
    <w:name w:val="index 5"/>
    <w:basedOn w:val="Normal"/>
    <w:next w:val="Normal"/>
    <w:autoRedefine/>
    <w:rsid w:val="00964E7F"/>
    <w:pPr>
      <w:ind w:left="1000" w:hanging="200"/>
    </w:pPr>
    <w:rPr>
      <w:rFonts w:ascii="Times New Roman" w:hAnsi="Times New Roman"/>
      <w:sz w:val="18"/>
      <w:szCs w:val="20"/>
    </w:rPr>
  </w:style>
  <w:style w:type="paragraph" w:styleId="Index6">
    <w:name w:val="index 6"/>
    <w:basedOn w:val="Normal"/>
    <w:next w:val="Normal"/>
    <w:autoRedefine/>
    <w:rsid w:val="00964E7F"/>
    <w:pPr>
      <w:ind w:left="1200" w:hanging="200"/>
    </w:pPr>
    <w:rPr>
      <w:rFonts w:ascii="Times New Roman" w:hAnsi="Times New Roman"/>
      <w:sz w:val="18"/>
      <w:szCs w:val="20"/>
    </w:rPr>
  </w:style>
  <w:style w:type="paragraph" w:styleId="Index7">
    <w:name w:val="index 7"/>
    <w:basedOn w:val="Normal"/>
    <w:next w:val="Normal"/>
    <w:autoRedefine/>
    <w:rsid w:val="00964E7F"/>
    <w:pPr>
      <w:ind w:left="1400" w:hanging="200"/>
    </w:pPr>
    <w:rPr>
      <w:rFonts w:ascii="Times New Roman" w:hAnsi="Times New Roman"/>
      <w:sz w:val="18"/>
      <w:szCs w:val="20"/>
    </w:rPr>
  </w:style>
  <w:style w:type="paragraph" w:styleId="Index8">
    <w:name w:val="index 8"/>
    <w:basedOn w:val="Normal"/>
    <w:next w:val="Normal"/>
    <w:autoRedefine/>
    <w:rsid w:val="00964E7F"/>
    <w:pPr>
      <w:ind w:left="1600" w:hanging="200"/>
    </w:pPr>
    <w:rPr>
      <w:rFonts w:ascii="Times New Roman" w:hAnsi="Times New Roman"/>
      <w:sz w:val="18"/>
      <w:szCs w:val="20"/>
    </w:rPr>
  </w:style>
  <w:style w:type="paragraph" w:styleId="Index9">
    <w:name w:val="index 9"/>
    <w:basedOn w:val="Normal"/>
    <w:next w:val="Normal"/>
    <w:autoRedefine/>
    <w:rsid w:val="00964E7F"/>
    <w:pPr>
      <w:ind w:left="1800" w:hanging="200"/>
    </w:pPr>
    <w:rPr>
      <w:rFonts w:ascii="Times New Roman" w:hAnsi="Times New Roman"/>
      <w:sz w:val="18"/>
      <w:szCs w:val="20"/>
    </w:rPr>
  </w:style>
  <w:style w:type="paragraph" w:styleId="TOC4">
    <w:name w:val="toc 4"/>
    <w:basedOn w:val="Normal"/>
    <w:next w:val="Normal"/>
    <w:autoRedefine/>
    <w:uiPriority w:val="39"/>
    <w:rsid w:val="00964E7F"/>
    <w:pPr>
      <w:ind w:left="600"/>
    </w:pPr>
    <w:rPr>
      <w:szCs w:val="20"/>
    </w:rPr>
  </w:style>
  <w:style w:type="paragraph" w:styleId="TOC5">
    <w:name w:val="toc 5"/>
    <w:basedOn w:val="Normal"/>
    <w:next w:val="Normal"/>
    <w:autoRedefine/>
    <w:uiPriority w:val="39"/>
    <w:rsid w:val="00964E7F"/>
    <w:pPr>
      <w:ind w:left="800"/>
    </w:pPr>
    <w:rPr>
      <w:szCs w:val="20"/>
    </w:rPr>
  </w:style>
  <w:style w:type="paragraph" w:styleId="TOC6">
    <w:name w:val="toc 6"/>
    <w:basedOn w:val="Normal"/>
    <w:next w:val="Normal"/>
    <w:autoRedefine/>
    <w:uiPriority w:val="39"/>
    <w:rsid w:val="00964E7F"/>
    <w:pPr>
      <w:ind w:left="1000"/>
    </w:pPr>
    <w:rPr>
      <w:szCs w:val="20"/>
    </w:rPr>
  </w:style>
  <w:style w:type="paragraph" w:styleId="TOC7">
    <w:name w:val="toc 7"/>
    <w:basedOn w:val="Normal"/>
    <w:next w:val="Normal"/>
    <w:autoRedefine/>
    <w:uiPriority w:val="39"/>
    <w:rsid w:val="00964E7F"/>
    <w:pPr>
      <w:ind w:left="1200"/>
    </w:pPr>
    <w:rPr>
      <w:szCs w:val="20"/>
    </w:rPr>
  </w:style>
  <w:style w:type="paragraph" w:styleId="TOC8">
    <w:name w:val="toc 8"/>
    <w:basedOn w:val="Normal"/>
    <w:next w:val="Normal"/>
    <w:autoRedefine/>
    <w:uiPriority w:val="39"/>
    <w:rsid w:val="00964E7F"/>
    <w:pPr>
      <w:ind w:left="1400"/>
    </w:pPr>
    <w:rPr>
      <w:szCs w:val="20"/>
    </w:rPr>
  </w:style>
  <w:style w:type="paragraph" w:styleId="TOC9">
    <w:name w:val="toc 9"/>
    <w:basedOn w:val="Normal"/>
    <w:next w:val="Normal"/>
    <w:autoRedefine/>
    <w:uiPriority w:val="39"/>
    <w:rsid w:val="00964E7F"/>
    <w:pPr>
      <w:ind w:left="1600"/>
    </w:pPr>
    <w:rPr>
      <w:szCs w:val="20"/>
    </w:rPr>
  </w:style>
  <w:style w:type="paragraph" w:styleId="BodyTextIndent2">
    <w:name w:val="Body Text Indent 2"/>
    <w:basedOn w:val="Normal"/>
    <w:link w:val="BodyTextIndent2Char"/>
    <w:rsid w:val="00964E7F"/>
    <w:pPr>
      <w:ind w:left="2880"/>
    </w:pPr>
    <w:rPr>
      <w:rFonts w:ascii="Times" w:eastAsia="Times" w:hAnsi="Times"/>
      <w:color w:val="FF0000"/>
      <w:sz w:val="24"/>
      <w:szCs w:val="20"/>
    </w:rPr>
  </w:style>
  <w:style w:type="character" w:customStyle="1" w:styleId="BodyTextIndent2Char">
    <w:name w:val="Body Text Indent 2 Char"/>
    <w:basedOn w:val="DefaultParagraphFont"/>
    <w:link w:val="BodyTextIndent2"/>
    <w:rsid w:val="00964E7F"/>
    <w:rPr>
      <w:rFonts w:ascii="Times" w:eastAsia="Times" w:hAnsi="Times"/>
      <w:color w:val="FF0000"/>
      <w:sz w:val="24"/>
    </w:rPr>
  </w:style>
  <w:style w:type="paragraph" w:styleId="PlainText">
    <w:name w:val="Plain Text"/>
    <w:basedOn w:val="Normal"/>
    <w:link w:val="PlainTextChar"/>
    <w:rsid w:val="00964E7F"/>
    <w:rPr>
      <w:rFonts w:ascii="Courier New" w:hAnsi="Courier New"/>
      <w:szCs w:val="20"/>
    </w:rPr>
  </w:style>
  <w:style w:type="character" w:customStyle="1" w:styleId="PlainTextChar">
    <w:name w:val="Plain Text Char"/>
    <w:basedOn w:val="DefaultParagraphFont"/>
    <w:link w:val="PlainText"/>
    <w:rsid w:val="00964E7F"/>
    <w:rPr>
      <w:rFonts w:ascii="Courier New" w:hAnsi="Courier New"/>
      <w:sz w:val="22"/>
    </w:rPr>
  </w:style>
  <w:style w:type="paragraph" w:styleId="BodyText3">
    <w:name w:val="Body Text 3"/>
    <w:basedOn w:val="Normal"/>
    <w:link w:val="BodyText3Char"/>
    <w:rsid w:val="00964E7F"/>
    <w:rPr>
      <w:sz w:val="18"/>
      <w:szCs w:val="20"/>
    </w:rPr>
  </w:style>
  <w:style w:type="character" w:customStyle="1" w:styleId="BodyText3Char">
    <w:name w:val="Body Text 3 Char"/>
    <w:basedOn w:val="DefaultParagraphFont"/>
    <w:link w:val="BodyText3"/>
    <w:rsid w:val="00964E7F"/>
    <w:rPr>
      <w:rFonts w:asciiTheme="minorHAnsi" w:hAnsiTheme="minorHAnsi"/>
      <w:sz w:val="18"/>
    </w:rPr>
  </w:style>
  <w:style w:type="paragraph" w:styleId="BodyTextIndent3">
    <w:name w:val="Body Text Indent 3"/>
    <w:basedOn w:val="Normal"/>
    <w:link w:val="BodyTextIndent3Char"/>
    <w:rsid w:val="00964E7F"/>
    <w:pPr>
      <w:ind w:left="2835"/>
    </w:pPr>
    <w:rPr>
      <w:szCs w:val="20"/>
    </w:rPr>
  </w:style>
  <w:style w:type="character" w:customStyle="1" w:styleId="BodyTextIndent3Char">
    <w:name w:val="Body Text Indent 3 Char"/>
    <w:basedOn w:val="DefaultParagraphFont"/>
    <w:link w:val="BodyTextIndent3"/>
    <w:rsid w:val="00964E7F"/>
    <w:rPr>
      <w:rFonts w:asciiTheme="minorHAnsi" w:hAnsiTheme="minorHAnsi"/>
      <w:sz w:val="22"/>
    </w:rPr>
  </w:style>
  <w:style w:type="paragraph" w:styleId="Title">
    <w:name w:val="Title"/>
    <w:basedOn w:val="Normal"/>
    <w:link w:val="TitleChar"/>
    <w:rsid w:val="00964E7F"/>
    <w:pPr>
      <w:jc w:val="center"/>
    </w:pPr>
    <w:rPr>
      <w:rFonts w:ascii="Arial" w:hAnsi="Arial"/>
      <w:sz w:val="24"/>
      <w:szCs w:val="20"/>
    </w:rPr>
  </w:style>
  <w:style w:type="character" w:customStyle="1" w:styleId="TitleChar">
    <w:name w:val="Title Char"/>
    <w:basedOn w:val="DefaultParagraphFont"/>
    <w:link w:val="Title"/>
    <w:rsid w:val="00964E7F"/>
    <w:rPr>
      <w:rFonts w:ascii="Arial" w:hAnsi="Arial"/>
      <w:sz w:val="24"/>
    </w:rPr>
  </w:style>
  <w:style w:type="character" w:customStyle="1" w:styleId="Heading3Char">
    <w:name w:val="Heading 3 Char"/>
    <w:basedOn w:val="DefaultParagraphFont"/>
    <w:link w:val="Heading3"/>
    <w:uiPriority w:val="9"/>
    <w:rsid w:val="00AA2DD1"/>
    <w:rPr>
      <w:rFonts w:asciiTheme="majorHAnsi" w:hAnsiTheme="majorHAnsi" w:cs="Arial"/>
      <w:b/>
      <w:bCs/>
      <w:sz w:val="22"/>
      <w:szCs w:val="26"/>
    </w:rPr>
  </w:style>
  <w:style w:type="paragraph" w:customStyle="1" w:styleId="Nor">
    <w:name w:val="Nor"/>
    <w:basedOn w:val="Normal"/>
    <w:link w:val="NorChar"/>
    <w:semiHidden/>
    <w:rsid w:val="00964E7F"/>
    <w:pPr>
      <w:ind w:left="3402"/>
    </w:pPr>
    <w:rPr>
      <w:rFonts w:ascii="Times New Roman" w:hAnsi="Times New Roman"/>
      <w:sz w:val="24"/>
      <w:szCs w:val="20"/>
    </w:rPr>
  </w:style>
  <w:style w:type="paragraph" w:customStyle="1" w:styleId="StyleBodyTextTimesNewRoman12ptBlack">
    <w:name w:val="Style Body Text + Times New Roman 12 pt Black"/>
    <w:basedOn w:val="BodyText"/>
    <w:link w:val="StyleBodyTextTimesNewRoman12ptBlackChar"/>
    <w:semiHidden/>
    <w:rsid w:val="00964E7F"/>
    <w:rPr>
      <w:color w:val="000000"/>
    </w:rPr>
  </w:style>
  <w:style w:type="character" w:customStyle="1" w:styleId="StyleBodyTextTimesNewRoman12ptBlackChar">
    <w:name w:val="Style Body Text + Times New Roman 12 pt Black Char"/>
    <w:basedOn w:val="BodyTextChar"/>
    <w:link w:val="StyleBodyTextTimesNewRoman12ptBlack"/>
    <w:semiHidden/>
    <w:rsid w:val="00964E7F"/>
    <w:rPr>
      <w:color w:val="000000"/>
      <w:sz w:val="24"/>
    </w:rPr>
  </w:style>
  <w:style w:type="paragraph" w:customStyle="1" w:styleId="StyleBodyTextFuturaMdCnBT12pt">
    <w:name w:val="Style Body Text + Futura MdCn BT 12 pt"/>
    <w:basedOn w:val="BodyText"/>
    <w:link w:val="StyleBodyTextFuturaMdCnBT12ptChar"/>
    <w:semiHidden/>
    <w:rsid w:val="00964E7F"/>
  </w:style>
  <w:style w:type="character" w:customStyle="1" w:styleId="StyleBodyTextFuturaMdCnBT12ptChar">
    <w:name w:val="Style Body Text + Futura MdCn BT 12 pt Char"/>
    <w:basedOn w:val="BodyTextChar"/>
    <w:link w:val="StyleBodyTextFuturaMdCnBT12pt"/>
    <w:semiHidden/>
    <w:rsid w:val="00964E7F"/>
    <w:rPr>
      <w:sz w:val="24"/>
    </w:rPr>
  </w:style>
  <w:style w:type="paragraph" w:customStyle="1" w:styleId="StyleBodyTextCentered">
    <w:name w:val="Style Body Text + Centered"/>
    <w:basedOn w:val="BodyText"/>
    <w:semiHidden/>
    <w:rsid w:val="00964E7F"/>
    <w:pPr>
      <w:jc w:val="center"/>
    </w:pPr>
  </w:style>
  <w:style w:type="character" w:customStyle="1" w:styleId="NorChar">
    <w:name w:val="Nor Char"/>
    <w:basedOn w:val="DefaultParagraphFont"/>
    <w:link w:val="Nor"/>
    <w:semiHidden/>
    <w:rsid w:val="00964E7F"/>
    <w:rPr>
      <w:sz w:val="24"/>
    </w:rPr>
  </w:style>
  <w:style w:type="numbering" w:customStyle="1" w:styleId="StyleOutlinenumberedLeft2Hanging025">
    <w:name w:val="Style Outline numbered Left:  2&quot; Hanging:  0.25&quot;"/>
    <w:basedOn w:val="NoList"/>
    <w:rsid w:val="00964E7F"/>
    <w:pPr>
      <w:numPr>
        <w:numId w:val="3"/>
      </w:numPr>
    </w:pPr>
  </w:style>
  <w:style w:type="numbering" w:customStyle="1" w:styleId="StyleOutlinenumberedLeft0Hanging025">
    <w:name w:val="Style Outline numbered Left:  0&quot; Hanging:  0.25&quot;"/>
    <w:basedOn w:val="NoList"/>
    <w:rsid w:val="00964E7F"/>
    <w:pPr>
      <w:numPr>
        <w:numId w:val="4"/>
      </w:numPr>
    </w:pPr>
  </w:style>
  <w:style w:type="numbering" w:customStyle="1" w:styleId="StyleOutlinenumberedLeft0Hanging0251">
    <w:name w:val="Style Outline numbered Left:  0&quot; Hanging:  0.25&quot;1"/>
    <w:basedOn w:val="NoList"/>
    <w:rsid w:val="00964E7F"/>
    <w:pPr>
      <w:numPr>
        <w:numId w:val="5"/>
      </w:numPr>
    </w:pPr>
  </w:style>
  <w:style w:type="numbering" w:customStyle="1" w:styleId="StyleStyleOutlinenumberedLeft0Hanging0251Outlinen">
    <w:name w:val="Style Style Outline numbered Left:  0&quot; Hanging:  0.25&quot;1 + Outline n..."/>
    <w:basedOn w:val="NoList"/>
    <w:rsid w:val="00964E7F"/>
    <w:pPr>
      <w:numPr>
        <w:numId w:val="6"/>
      </w:numPr>
    </w:pPr>
  </w:style>
  <w:style w:type="paragraph" w:customStyle="1" w:styleId="NumberList">
    <w:name w:val="Number List"/>
    <w:basedOn w:val="Normal"/>
    <w:link w:val="NumberListChar"/>
    <w:rsid w:val="00964E7F"/>
    <w:pPr>
      <w:numPr>
        <w:numId w:val="7"/>
      </w:numPr>
    </w:pPr>
    <w:rPr>
      <w:szCs w:val="20"/>
    </w:rPr>
  </w:style>
  <w:style w:type="character" w:customStyle="1" w:styleId="NumberListChar">
    <w:name w:val="Number List Char"/>
    <w:basedOn w:val="DefaultParagraphFont"/>
    <w:link w:val="NumberList"/>
    <w:rsid w:val="00964E7F"/>
    <w:rPr>
      <w:rFonts w:asciiTheme="minorHAnsi" w:hAnsiTheme="minorHAnsi"/>
      <w:sz w:val="22"/>
    </w:rPr>
  </w:style>
  <w:style w:type="character" w:customStyle="1" w:styleId="Heading1Char">
    <w:name w:val="Heading 1 Char"/>
    <w:basedOn w:val="DefaultParagraphFont"/>
    <w:link w:val="Heading1"/>
    <w:rsid w:val="00AA2DD1"/>
    <w:rPr>
      <w:rFonts w:asciiTheme="majorHAnsi" w:hAnsiTheme="majorHAnsi" w:cs="Arial"/>
      <w:b/>
      <w:bCs/>
      <w:color w:val="E60000"/>
      <w:kern w:val="32"/>
      <w:sz w:val="28"/>
      <w:szCs w:val="32"/>
    </w:rPr>
  </w:style>
  <w:style w:type="paragraph" w:customStyle="1" w:styleId="Default">
    <w:name w:val="Default"/>
    <w:rsid w:val="00D25E83"/>
    <w:pPr>
      <w:autoSpaceDE w:val="0"/>
      <w:autoSpaceDN w:val="0"/>
      <w:adjustRightInd w:val="0"/>
    </w:pPr>
    <w:rPr>
      <w:rFonts w:ascii="Arial" w:eastAsia="Calibri" w:hAnsi="Arial" w:cs="Arial"/>
      <w:color w:val="000000"/>
      <w:sz w:val="24"/>
      <w:szCs w:val="24"/>
    </w:rPr>
  </w:style>
  <w:style w:type="paragraph" w:styleId="Quote">
    <w:name w:val="Quote"/>
    <w:basedOn w:val="Normal"/>
    <w:next w:val="Normal"/>
    <w:link w:val="QuoteChar"/>
    <w:uiPriority w:val="29"/>
    <w:rsid w:val="00D25E83"/>
    <w:pPr>
      <w:spacing w:line="276" w:lineRule="auto"/>
    </w:pPr>
    <w:rPr>
      <w:rFonts w:ascii="Calibri" w:eastAsia="Calibri" w:hAnsi="Calibri"/>
      <w:i/>
      <w:iCs/>
      <w:color w:val="000000"/>
      <w:szCs w:val="22"/>
    </w:rPr>
  </w:style>
  <w:style w:type="character" w:customStyle="1" w:styleId="QuoteChar">
    <w:name w:val="Quote Char"/>
    <w:basedOn w:val="DefaultParagraphFont"/>
    <w:link w:val="Quote"/>
    <w:uiPriority w:val="29"/>
    <w:rsid w:val="00D25E83"/>
    <w:rPr>
      <w:rFonts w:ascii="Calibri" w:eastAsia="Calibri" w:hAnsi="Calibri"/>
      <w:i/>
      <w:iCs/>
      <w:color w:val="000000"/>
      <w:sz w:val="22"/>
      <w:szCs w:val="22"/>
    </w:rPr>
  </w:style>
  <w:style w:type="paragraph" w:customStyle="1" w:styleId="Bullet">
    <w:name w:val="_Bullet"/>
    <w:basedOn w:val="Normal"/>
    <w:rsid w:val="00D25E83"/>
    <w:pPr>
      <w:numPr>
        <w:numId w:val="8"/>
      </w:numPr>
      <w:spacing w:after="0"/>
    </w:pPr>
    <w:rPr>
      <w:rFonts w:ascii="Verdana" w:hAnsi="Verdana"/>
    </w:rPr>
  </w:style>
  <w:style w:type="paragraph" w:customStyle="1" w:styleId="bodybullet">
    <w:name w:val="_body+bullet"/>
    <w:basedOn w:val="Normal"/>
    <w:rsid w:val="00D25E83"/>
    <w:pPr>
      <w:tabs>
        <w:tab w:val="num" w:pos="720"/>
      </w:tabs>
      <w:spacing w:after="0"/>
      <w:ind w:left="720" w:hanging="360"/>
    </w:pPr>
    <w:rPr>
      <w:rFonts w:ascii="Verdana" w:hAnsi="Verdana"/>
    </w:rPr>
  </w:style>
  <w:style w:type="character" w:customStyle="1" w:styleId="ROV8Char">
    <w:name w:val="_ROV8 Char"/>
    <w:basedOn w:val="DefaultParagraphFont"/>
    <w:link w:val="ROV8"/>
    <w:locked/>
    <w:rsid w:val="00D25E83"/>
    <w:rPr>
      <w:rFonts w:ascii="Verdana" w:hAnsi="Verdana" w:cs="Arial"/>
      <w:bCs/>
      <w:sz w:val="16"/>
      <w:szCs w:val="16"/>
    </w:rPr>
  </w:style>
  <w:style w:type="paragraph" w:customStyle="1" w:styleId="ROV8">
    <w:name w:val="_ROV8"/>
    <w:link w:val="ROV8Char"/>
    <w:rsid w:val="00D25E83"/>
    <w:rPr>
      <w:rFonts w:ascii="Verdana" w:hAnsi="Verdana" w:cs="Arial"/>
      <w:bCs/>
      <w:sz w:val="16"/>
      <w:szCs w:val="16"/>
    </w:rPr>
  </w:style>
  <w:style w:type="character" w:customStyle="1" w:styleId="ROV8BChar">
    <w:name w:val="_ROV_8B Char"/>
    <w:basedOn w:val="ROV8Char"/>
    <w:link w:val="ROV8B"/>
    <w:locked/>
    <w:rsid w:val="00D25E83"/>
    <w:rPr>
      <w:rFonts w:ascii="Verdana" w:hAnsi="Verdana" w:cs="Arial"/>
      <w:b/>
      <w:bCs/>
      <w:sz w:val="16"/>
      <w:szCs w:val="16"/>
    </w:rPr>
  </w:style>
  <w:style w:type="paragraph" w:customStyle="1" w:styleId="ROV8B">
    <w:name w:val="_ROV_8B"/>
    <w:basedOn w:val="ROV8"/>
    <w:link w:val="ROV8BChar"/>
    <w:rsid w:val="00D25E83"/>
    <w:rPr>
      <w:b/>
    </w:rPr>
  </w:style>
  <w:style w:type="paragraph" w:customStyle="1" w:styleId="TableHead">
    <w:name w:val="_TableHead"/>
    <w:rsid w:val="00D25E83"/>
    <w:pPr>
      <w:jc w:val="center"/>
    </w:pPr>
    <w:rPr>
      <w:rFonts w:ascii="Verdana" w:hAnsi="Verdana"/>
      <w:b/>
      <w:szCs w:val="24"/>
    </w:rPr>
  </w:style>
  <w:style w:type="paragraph" w:customStyle="1" w:styleId="TableText">
    <w:name w:val="_TableText"/>
    <w:basedOn w:val="Normal"/>
    <w:rsid w:val="00D25E83"/>
    <w:pPr>
      <w:spacing w:after="0"/>
    </w:pPr>
    <w:rPr>
      <w:rFonts w:ascii="Verdana" w:hAnsi="Verdana"/>
      <w:sz w:val="18"/>
    </w:rPr>
  </w:style>
  <w:style w:type="character" w:customStyle="1" w:styleId="BalloonTextChar">
    <w:name w:val="Balloon Text Char"/>
    <w:basedOn w:val="DefaultParagraphFont"/>
    <w:link w:val="BalloonText"/>
    <w:uiPriority w:val="99"/>
    <w:semiHidden/>
    <w:rsid w:val="00D25E83"/>
    <w:rPr>
      <w:rFonts w:ascii="Tahoma" w:hAnsi="Tahoma" w:cs="Tahoma"/>
      <w:sz w:val="16"/>
      <w:szCs w:val="16"/>
    </w:rPr>
  </w:style>
  <w:style w:type="character" w:customStyle="1" w:styleId="spnmessagetext">
    <w:name w:val="spnmessagetext"/>
    <w:basedOn w:val="DefaultParagraphFont"/>
    <w:rsid w:val="00D25E83"/>
  </w:style>
  <w:style w:type="paragraph" w:styleId="DocumentMap">
    <w:name w:val="Document Map"/>
    <w:basedOn w:val="Normal"/>
    <w:link w:val="DocumentMapChar"/>
    <w:rsid w:val="00672874"/>
    <w:pPr>
      <w:spacing w:before="0" w:after="0"/>
    </w:pPr>
    <w:rPr>
      <w:rFonts w:ascii="Tahoma" w:hAnsi="Tahoma" w:cs="Tahoma"/>
      <w:sz w:val="16"/>
      <w:szCs w:val="16"/>
    </w:rPr>
  </w:style>
  <w:style w:type="character" w:customStyle="1" w:styleId="DocumentMapChar">
    <w:name w:val="Document Map Char"/>
    <w:basedOn w:val="DefaultParagraphFont"/>
    <w:link w:val="DocumentMap"/>
    <w:rsid w:val="00672874"/>
    <w:rPr>
      <w:rFonts w:ascii="Tahoma" w:hAnsi="Tahoma" w:cs="Tahoma"/>
      <w:sz w:val="16"/>
      <w:szCs w:val="16"/>
    </w:rPr>
  </w:style>
  <w:style w:type="paragraph" w:customStyle="1" w:styleId="StyleBefore0ptAfter0pt">
    <w:name w:val="Style Before:  0 pt After:  0 pt"/>
    <w:basedOn w:val="Normal"/>
    <w:rsid w:val="00D9328B"/>
    <w:rPr>
      <w:szCs w:val="20"/>
    </w:rPr>
  </w:style>
  <w:style w:type="paragraph" w:customStyle="1" w:styleId="StyleListParagraphBefore0ptAfter0pt">
    <w:name w:val="Style List Paragraph + Before:  0 pt After:  0 pt"/>
    <w:basedOn w:val="ListParagraph"/>
    <w:rsid w:val="000A1842"/>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4540">
      <w:bodyDiv w:val="1"/>
      <w:marLeft w:val="0"/>
      <w:marRight w:val="0"/>
      <w:marTop w:val="0"/>
      <w:marBottom w:val="0"/>
      <w:divBdr>
        <w:top w:val="none" w:sz="0" w:space="0" w:color="auto"/>
        <w:left w:val="none" w:sz="0" w:space="0" w:color="auto"/>
        <w:bottom w:val="none" w:sz="0" w:space="0" w:color="auto"/>
        <w:right w:val="none" w:sz="0" w:space="0" w:color="auto"/>
      </w:divBdr>
    </w:div>
    <w:div w:id="80284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comments" Target="comments.xml"/><Relationship Id="rId84" Type="http://schemas.openxmlformats.org/officeDocument/2006/relationships/image" Target="media/image70.png"/><Relationship Id="rId89"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image" Target="media/image37.jpeg"/><Relationship Id="rId64" Type="http://schemas.openxmlformats.org/officeDocument/2006/relationships/image" Target="media/image53.png"/><Relationship Id="rId69"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microsoft.com/office/2016/09/relationships/commentsIds" Target="commentsIds.xml"/><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header" Target="header1.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7" Type="http://schemas.openxmlformats.org/officeDocument/2006/relationships/styles" Target="styl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header" Target="header2.xml"/><Relationship Id="rId61" Type="http://schemas.openxmlformats.org/officeDocument/2006/relationships/image" Target="media/image50.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50F380F366540A69D7F36CD20D8705C"/>
        <w:category>
          <w:name w:val="General"/>
          <w:gallery w:val="placeholder"/>
        </w:category>
        <w:types>
          <w:type w:val="bbPlcHdr"/>
        </w:types>
        <w:behaviors>
          <w:behavior w:val="content"/>
        </w:behaviors>
        <w:guid w:val="{202B15D7-AFFE-48FA-853B-9E2FF92891C9}"/>
      </w:docPartPr>
      <w:docPartBody>
        <w:p w:rsidR="001E2744" w:rsidRDefault="00B92539">
          <w:pPr>
            <w:pStyle w:val="150F380F366540A69D7F36CD20D8705C"/>
          </w:pPr>
          <w:r>
            <w:rPr>
              <w:smallCaps/>
              <w:sz w:val="40"/>
              <w:szCs w:val="40"/>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utura MdCn BT">
    <w:altName w:val="Arial Narrow"/>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Futura Hv BT">
    <w:altName w:val="Tahoma"/>
    <w:charset w:val="00"/>
    <w:family w:val="swiss"/>
    <w:pitch w:val="variable"/>
    <w:sig w:usb0="00000007" w:usb1="00000000" w:usb2="00000000" w:usb3="00000000" w:csb0="0000001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OzHandicraft BT">
    <w:altName w:val="Mistral"/>
    <w:charset w:val="00"/>
    <w:family w:val="script"/>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2539"/>
    <w:rsid w:val="000019AE"/>
    <w:rsid w:val="00006C71"/>
    <w:rsid w:val="00093A1C"/>
    <w:rsid w:val="00093F06"/>
    <w:rsid w:val="000A4120"/>
    <w:rsid w:val="0011244A"/>
    <w:rsid w:val="001A3607"/>
    <w:rsid w:val="001E2744"/>
    <w:rsid w:val="002318B5"/>
    <w:rsid w:val="003A50B6"/>
    <w:rsid w:val="003B52E6"/>
    <w:rsid w:val="005B69F8"/>
    <w:rsid w:val="0066109F"/>
    <w:rsid w:val="00676A5C"/>
    <w:rsid w:val="00751BBC"/>
    <w:rsid w:val="00872823"/>
    <w:rsid w:val="00996AA8"/>
    <w:rsid w:val="00A22321"/>
    <w:rsid w:val="00B92539"/>
    <w:rsid w:val="00C33523"/>
    <w:rsid w:val="00D7084E"/>
    <w:rsid w:val="00E91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7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0F380F366540A69D7F36CD20D8705C">
    <w:name w:val="150F380F366540A69D7F36CD20D8705C"/>
    <w:rsid w:val="001E27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2008-11-25T00:00:00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023D5D5F60D8145AF239C79DB57355C" ma:contentTypeVersion="5" ma:contentTypeDescription="Create a new document." ma:contentTypeScope="" ma:versionID="a42ff94862e869e3154a8179d22ac478">
  <xsd:schema xmlns:xsd="http://www.w3.org/2001/XMLSchema" xmlns:xs="http://www.w3.org/2001/XMLSchema" xmlns:p="http://schemas.microsoft.com/office/2006/metadata/properties" xmlns:ns1="http://schemas.microsoft.com/sharepoint/v3" xmlns:ns2="b150271c-8d8f-4217-b27c-cd4d5aad594b" targetNamespace="http://schemas.microsoft.com/office/2006/metadata/properties" ma:root="true" ma:fieldsID="c9ea2fc5371842c54971b796c6d1b1df" ns1:_="" ns2:_="">
    <xsd:import namespace="http://schemas.microsoft.com/sharepoint/v3"/>
    <xsd:import namespace="b150271c-8d8f-4217-b27c-cd4d5aad594b"/>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50271c-8d8f-4217-b27c-cd4d5aad594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180FD8-10D0-4EC4-9E53-86D08DE43636}">
  <ds:schemaRefs>
    <ds:schemaRef ds:uri="http://schemas.microsoft.com/sharepoint/v3/contenttype/forms"/>
  </ds:schemaRefs>
</ds:datastoreItem>
</file>

<file path=customXml/itemProps3.xml><?xml version="1.0" encoding="utf-8"?>
<ds:datastoreItem xmlns:ds="http://schemas.openxmlformats.org/officeDocument/2006/customXml" ds:itemID="{179FD119-1FF2-4D68-B3CB-DD3E80EB94B9}">
  <ds:schemaRefs>
    <ds:schemaRef ds:uri="http://schemas.openxmlformats.org/package/2006/metadata/core-properties"/>
    <ds:schemaRef ds:uri="http://purl.org/dc/elements/1.1/"/>
    <ds:schemaRef ds:uri="http://www.w3.org/XML/1998/namespace"/>
    <ds:schemaRef ds:uri="http://schemas.microsoft.com/office/infopath/2007/PartnerControls"/>
    <ds:schemaRef ds:uri="http://purl.org/dc/dcmitype/"/>
    <ds:schemaRef ds:uri="http://schemas.microsoft.com/sharepoint/v3"/>
    <ds:schemaRef ds:uri="http://schemas.microsoft.com/office/2006/documentManagement/types"/>
    <ds:schemaRef ds:uri="b150271c-8d8f-4217-b27c-cd4d5aad594b"/>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72510F57-2F42-4C4A-A576-626DD873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0271c-8d8f-4217-b27c-cd4d5aad5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EBA278-A7D6-4D5B-AA17-002ECEF56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6187</Words>
  <Characters>35269</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Bartender Guide</vt:lpstr>
    </vt:vector>
  </TitlesOfParts>
  <Company>SilverWare POS Inc.</Company>
  <LinksUpToDate>false</LinksUpToDate>
  <CharactersWithSpaces>41374</CharactersWithSpaces>
  <SharedDoc>false</SharedDoc>
  <HLinks>
    <vt:vector size="558" baseType="variant">
      <vt:variant>
        <vt:i4>8126558</vt:i4>
      </vt:variant>
      <vt:variant>
        <vt:i4>495</vt:i4>
      </vt:variant>
      <vt:variant>
        <vt:i4>0</vt:i4>
      </vt:variant>
      <vt:variant>
        <vt:i4>5</vt:i4>
      </vt:variant>
      <vt:variant>
        <vt:lpwstr/>
      </vt:variant>
      <vt:variant>
        <vt:lpwstr>_Questions</vt:lpwstr>
      </vt:variant>
      <vt:variant>
        <vt:i4>2490426</vt:i4>
      </vt:variant>
      <vt:variant>
        <vt:i4>492</vt:i4>
      </vt:variant>
      <vt:variant>
        <vt:i4>0</vt:i4>
      </vt:variant>
      <vt:variant>
        <vt:i4>5</vt:i4>
      </vt:variant>
      <vt:variant>
        <vt:lpwstr/>
      </vt:variant>
      <vt:variant>
        <vt:lpwstr>_Creating_a_New_1</vt:lpwstr>
      </vt:variant>
      <vt:variant>
        <vt:i4>4456472</vt:i4>
      </vt:variant>
      <vt:variant>
        <vt:i4>489</vt:i4>
      </vt:variant>
      <vt:variant>
        <vt:i4>0</vt:i4>
      </vt:variant>
      <vt:variant>
        <vt:i4>5</vt:i4>
      </vt:variant>
      <vt:variant>
        <vt:lpwstr>http://en.wikipedia.org/wiki/List_of_colors</vt:lpwstr>
      </vt:variant>
      <vt:variant>
        <vt:lpwstr/>
      </vt:variant>
      <vt:variant>
        <vt:i4>543162401</vt:i4>
      </vt:variant>
      <vt:variant>
        <vt:i4>486</vt:i4>
      </vt:variant>
      <vt:variant>
        <vt:i4>0</vt:i4>
      </vt:variant>
      <vt:variant>
        <vt:i4>5</vt:i4>
      </vt:variant>
      <vt:variant>
        <vt:lpwstr/>
      </vt:variant>
      <vt:variant>
        <vt:lpwstr>_Modifying_a_Button’s</vt:lpwstr>
      </vt:variant>
      <vt:variant>
        <vt:i4>543162401</vt:i4>
      </vt:variant>
      <vt:variant>
        <vt:i4>483</vt:i4>
      </vt:variant>
      <vt:variant>
        <vt:i4>0</vt:i4>
      </vt:variant>
      <vt:variant>
        <vt:i4>5</vt:i4>
      </vt:variant>
      <vt:variant>
        <vt:lpwstr/>
      </vt:variant>
      <vt:variant>
        <vt:lpwstr>_Modifying_a_Button’s</vt:lpwstr>
      </vt:variant>
      <vt:variant>
        <vt:i4>543162401</vt:i4>
      </vt:variant>
      <vt:variant>
        <vt:i4>480</vt:i4>
      </vt:variant>
      <vt:variant>
        <vt:i4>0</vt:i4>
      </vt:variant>
      <vt:variant>
        <vt:i4>5</vt:i4>
      </vt:variant>
      <vt:variant>
        <vt:lpwstr/>
      </vt:variant>
      <vt:variant>
        <vt:lpwstr>_Modifying_a_Button’s</vt:lpwstr>
      </vt:variant>
      <vt:variant>
        <vt:i4>6357074</vt:i4>
      </vt:variant>
      <vt:variant>
        <vt:i4>477</vt:i4>
      </vt:variant>
      <vt:variant>
        <vt:i4>0</vt:i4>
      </vt:variant>
      <vt:variant>
        <vt:i4>5</vt:i4>
      </vt:variant>
      <vt:variant>
        <vt:lpwstr/>
      </vt:variant>
      <vt:variant>
        <vt:lpwstr>_Combos</vt:lpwstr>
      </vt:variant>
      <vt:variant>
        <vt:i4>458879</vt:i4>
      </vt:variant>
      <vt:variant>
        <vt:i4>474</vt:i4>
      </vt:variant>
      <vt:variant>
        <vt:i4>0</vt:i4>
      </vt:variant>
      <vt:variant>
        <vt:i4>5</vt:i4>
      </vt:variant>
      <vt:variant>
        <vt:lpwstr/>
      </vt:variant>
      <vt:variant>
        <vt:lpwstr>_Rule-based_Menu_Items</vt:lpwstr>
      </vt:variant>
      <vt:variant>
        <vt:i4>8126558</vt:i4>
      </vt:variant>
      <vt:variant>
        <vt:i4>471</vt:i4>
      </vt:variant>
      <vt:variant>
        <vt:i4>0</vt:i4>
      </vt:variant>
      <vt:variant>
        <vt:i4>5</vt:i4>
      </vt:variant>
      <vt:variant>
        <vt:lpwstr/>
      </vt:variant>
      <vt:variant>
        <vt:lpwstr>_Questions</vt:lpwstr>
      </vt:variant>
      <vt:variant>
        <vt:i4>543162401</vt:i4>
      </vt:variant>
      <vt:variant>
        <vt:i4>468</vt:i4>
      </vt:variant>
      <vt:variant>
        <vt:i4>0</vt:i4>
      </vt:variant>
      <vt:variant>
        <vt:i4>5</vt:i4>
      </vt:variant>
      <vt:variant>
        <vt:lpwstr/>
      </vt:variant>
      <vt:variant>
        <vt:lpwstr>_Modifying_a_Button’s</vt:lpwstr>
      </vt:variant>
      <vt:variant>
        <vt:i4>543162401</vt:i4>
      </vt:variant>
      <vt:variant>
        <vt:i4>465</vt:i4>
      </vt:variant>
      <vt:variant>
        <vt:i4>0</vt:i4>
      </vt:variant>
      <vt:variant>
        <vt:i4>5</vt:i4>
      </vt:variant>
      <vt:variant>
        <vt:lpwstr/>
      </vt:variant>
      <vt:variant>
        <vt:lpwstr>_Modifying_a_Button’s</vt:lpwstr>
      </vt:variant>
      <vt:variant>
        <vt:i4>8126558</vt:i4>
      </vt:variant>
      <vt:variant>
        <vt:i4>462</vt:i4>
      </vt:variant>
      <vt:variant>
        <vt:i4>0</vt:i4>
      </vt:variant>
      <vt:variant>
        <vt:i4>5</vt:i4>
      </vt:variant>
      <vt:variant>
        <vt:lpwstr/>
      </vt:variant>
      <vt:variant>
        <vt:lpwstr>_Questions</vt:lpwstr>
      </vt:variant>
      <vt:variant>
        <vt:i4>6357074</vt:i4>
      </vt:variant>
      <vt:variant>
        <vt:i4>459</vt:i4>
      </vt:variant>
      <vt:variant>
        <vt:i4>0</vt:i4>
      </vt:variant>
      <vt:variant>
        <vt:i4>5</vt:i4>
      </vt:variant>
      <vt:variant>
        <vt:lpwstr/>
      </vt:variant>
      <vt:variant>
        <vt:lpwstr>_Combos</vt:lpwstr>
      </vt:variant>
      <vt:variant>
        <vt:i4>458879</vt:i4>
      </vt:variant>
      <vt:variant>
        <vt:i4>456</vt:i4>
      </vt:variant>
      <vt:variant>
        <vt:i4>0</vt:i4>
      </vt:variant>
      <vt:variant>
        <vt:i4>5</vt:i4>
      </vt:variant>
      <vt:variant>
        <vt:lpwstr/>
      </vt:variant>
      <vt:variant>
        <vt:lpwstr>_Rule-based_Menu_Items</vt:lpwstr>
      </vt:variant>
      <vt:variant>
        <vt:i4>3211304</vt:i4>
      </vt:variant>
      <vt:variant>
        <vt:i4>453</vt:i4>
      </vt:variant>
      <vt:variant>
        <vt:i4>0</vt:i4>
      </vt:variant>
      <vt:variant>
        <vt:i4>5</vt:i4>
      </vt:variant>
      <vt:variant>
        <vt:lpwstr/>
      </vt:variant>
      <vt:variant>
        <vt:lpwstr>_Discount_Reasons</vt:lpwstr>
      </vt:variant>
      <vt:variant>
        <vt:i4>3670056</vt:i4>
      </vt:variant>
      <vt:variant>
        <vt:i4>450</vt:i4>
      </vt:variant>
      <vt:variant>
        <vt:i4>0</vt:i4>
      </vt:variant>
      <vt:variant>
        <vt:i4>5</vt:i4>
      </vt:variant>
      <vt:variant>
        <vt:lpwstr/>
      </vt:variant>
      <vt:variant>
        <vt:lpwstr>_Void_Reasons</vt:lpwstr>
      </vt:variant>
      <vt:variant>
        <vt:i4>7929933</vt:i4>
      </vt:variant>
      <vt:variant>
        <vt:i4>447</vt:i4>
      </vt:variant>
      <vt:variant>
        <vt:i4>0</vt:i4>
      </vt:variant>
      <vt:variant>
        <vt:i4>5</vt:i4>
      </vt:variant>
      <vt:variant>
        <vt:lpwstr/>
      </vt:variant>
      <vt:variant>
        <vt:lpwstr>_Creating_a_New</vt:lpwstr>
      </vt:variant>
      <vt:variant>
        <vt:i4>1507370</vt:i4>
      </vt:variant>
      <vt:variant>
        <vt:i4>444</vt:i4>
      </vt:variant>
      <vt:variant>
        <vt:i4>0</vt:i4>
      </vt:variant>
      <vt:variant>
        <vt:i4>5</vt:i4>
      </vt:variant>
      <vt:variant>
        <vt:lpwstr/>
      </vt:variant>
      <vt:variant>
        <vt:lpwstr>_Using_the_Color</vt:lpwstr>
      </vt:variant>
      <vt:variant>
        <vt:i4>1507370</vt:i4>
      </vt:variant>
      <vt:variant>
        <vt:i4>441</vt:i4>
      </vt:variant>
      <vt:variant>
        <vt:i4>0</vt:i4>
      </vt:variant>
      <vt:variant>
        <vt:i4>5</vt:i4>
      </vt:variant>
      <vt:variant>
        <vt:lpwstr/>
      </vt:variant>
      <vt:variant>
        <vt:lpwstr>_Using_the_Color</vt:lpwstr>
      </vt:variant>
      <vt:variant>
        <vt:i4>7471198</vt:i4>
      </vt:variant>
      <vt:variant>
        <vt:i4>438</vt:i4>
      </vt:variant>
      <vt:variant>
        <vt:i4>0</vt:i4>
      </vt:variant>
      <vt:variant>
        <vt:i4>5</vt:i4>
      </vt:variant>
      <vt:variant>
        <vt:lpwstr/>
      </vt:variant>
      <vt:variant>
        <vt:lpwstr>_Creating_a_Normal</vt:lpwstr>
      </vt:variant>
      <vt:variant>
        <vt:i4>6291529</vt:i4>
      </vt:variant>
      <vt:variant>
        <vt:i4>435</vt:i4>
      </vt:variant>
      <vt:variant>
        <vt:i4>0</vt:i4>
      </vt:variant>
      <vt:variant>
        <vt:i4>5</vt:i4>
      </vt:variant>
      <vt:variant>
        <vt:lpwstr/>
      </vt:variant>
      <vt:variant>
        <vt:lpwstr>_Schedules</vt:lpwstr>
      </vt:variant>
      <vt:variant>
        <vt:i4>7929933</vt:i4>
      </vt:variant>
      <vt:variant>
        <vt:i4>432</vt:i4>
      </vt:variant>
      <vt:variant>
        <vt:i4>0</vt:i4>
      </vt:variant>
      <vt:variant>
        <vt:i4>5</vt:i4>
      </vt:variant>
      <vt:variant>
        <vt:lpwstr/>
      </vt:variant>
      <vt:variant>
        <vt:lpwstr>_Creating_a_New</vt:lpwstr>
      </vt:variant>
      <vt:variant>
        <vt:i4>1769525</vt:i4>
      </vt:variant>
      <vt:variant>
        <vt:i4>425</vt:i4>
      </vt:variant>
      <vt:variant>
        <vt:i4>0</vt:i4>
      </vt:variant>
      <vt:variant>
        <vt:i4>5</vt:i4>
      </vt:variant>
      <vt:variant>
        <vt:lpwstr/>
      </vt:variant>
      <vt:variant>
        <vt:lpwstr>_Toc212957031</vt:lpwstr>
      </vt:variant>
      <vt:variant>
        <vt:i4>1769525</vt:i4>
      </vt:variant>
      <vt:variant>
        <vt:i4>419</vt:i4>
      </vt:variant>
      <vt:variant>
        <vt:i4>0</vt:i4>
      </vt:variant>
      <vt:variant>
        <vt:i4>5</vt:i4>
      </vt:variant>
      <vt:variant>
        <vt:lpwstr/>
      </vt:variant>
      <vt:variant>
        <vt:lpwstr>_Toc212957030</vt:lpwstr>
      </vt:variant>
      <vt:variant>
        <vt:i4>1703989</vt:i4>
      </vt:variant>
      <vt:variant>
        <vt:i4>413</vt:i4>
      </vt:variant>
      <vt:variant>
        <vt:i4>0</vt:i4>
      </vt:variant>
      <vt:variant>
        <vt:i4>5</vt:i4>
      </vt:variant>
      <vt:variant>
        <vt:lpwstr/>
      </vt:variant>
      <vt:variant>
        <vt:lpwstr>_Toc212957029</vt:lpwstr>
      </vt:variant>
      <vt:variant>
        <vt:i4>1703989</vt:i4>
      </vt:variant>
      <vt:variant>
        <vt:i4>407</vt:i4>
      </vt:variant>
      <vt:variant>
        <vt:i4>0</vt:i4>
      </vt:variant>
      <vt:variant>
        <vt:i4>5</vt:i4>
      </vt:variant>
      <vt:variant>
        <vt:lpwstr/>
      </vt:variant>
      <vt:variant>
        <vt:lpwstr>_Toc212957028</vt:lpwstr>
      </vt:variant>
      <vt:variant>
        <vt:i4>1703989</vt:i4>
      </vt:variant>
      <vt:variant>
        <vt:i4>401</vt:i4>
      </vt:variant>
      <vt:variant>
        <vt:i4>0</vt:i4>
      </vt:variant>
      <vt:variant>
        <vt:i4>5</vt:i4>
      </vt:variant>
      <vt:variant>
        <vt:lpwstr/>
      </vt:variant>
      <vt:variant>
        <vt:lpwstr>_Toc212957027</vt:lpwstr>
      </vt:variant>
      <vt:variant>
        <vt:i4>1703989</vt:i4>
      </vt:variant>
      <vt:variant>
        <vt:i4>395</vt:i4>
      </vt:variant>
      <vt:variant>
        <vt:i4>0</vt:i4>
      </vt:variant>
      <vt:variant>
        <vt:i4>5</vt:i4>
      </vt:variant>
      <vt:variant>
        <vt:lpwstr/>
      </vt:variant>
      <vt:variant>
        <vt:lpwstr>_Toc212957026</vt:lpwstr>
      </vt:variant>
      <vt:variant>
        <vt:i4>1703989</vt:i4>
      </vt:variant>
      <vt:variant>
        <vt:i4>389</vt:i4>
      </vt:variant>
      <vt:variant>
        <vt:i4>0</vt:i4>
      </vt:variant>
      <vt:variant>
        <vt:i4>5</vt:i4>
      </vt:variant>
      <vt:variant>
        <vt:lpwstr/>
      </vt:variant>
      <vt:variant>
        <vt:lpwstr>_Toc212957025</vt:lpwstr>
      </vt:variant>
      <vt:variant>
        <vt:i4>1703989</vt:i4>
      </vt:variant>
      <vt:variant>
        <vt:i4>383</vt:i4>
      </vt:variant>
      <vt:variant>
        <vt:i4>0</vt:i4>
      </vt:variant>
      <vt:variant>
        <vt:i4>5</vt:i4>
      </vt:variant>
      <vt:variant>
        <vt:lpwstr/>
      </vt:variant>
      <vt:variant>
        <vt:lpwstr>_Toc212957024</vt:lpwstr>
      </vt:variant>
      <vt:variant>
        <vt:i4>1703989</vt:i4>
      </vt:variant>
      <vt:variant>
        <vt:i4>377</vt:i4>
      </vt:variant>
      <vt:variant>
        <vt:i4>0</vt:i4>
      </vt:variant>
      <vt:variant>
        <vt:i4>5</vt:i4>
      </vt:variant>
      <vt:variant>
        <vt:lpwstr/>
      </vt:variant>
      <vt:variant>
        <vt:lpwstr>_Toc212957023</vt:lpwstr>
      </vt:variant>
      <vt:variant>
        <vt:i4>1703989</vt:i4>
      </vt:variant>
      <vt:variant>
        <vt:i4>371</vt:i4>
      </vt:variant>
      <vt:variant>
        <vt:i4>0</vt:i4>
      </vt:variant>
      <vt:variant>
        <vt:i4>5</vt:i4>
      </vt:variant>
      <vt:variant>
        <vt:lpwstr/>
      </vt:variant>
      <vt:variant>
        <vt:lpwstr>_Toc212957022</vt:lpwstr>
      </vt:variant>
      <vt:variant>
        <vt:i4>1703989</vt:i4>
      </vt:variant>
      <vt:variant>
        <vt:i4>365</vt:i4>
      </vt:variant>
      <vt:variant>
        <vt:i4>0</vt:i4>
      </vt:variant>
      <vt:variant>
        <vt:i4>5</vt:i4>
      </vt:variant>
      <vt:variant>
        <vt:lpwstr/>
      </vt:variant>
      <vt:variant>
        <vt:lpwstr>_Toc212957021</vt:lpwstr>
      </vt:variant>
      <vt:variant>
        <vt:i4>1703989</vt:i4>
      </vt:variant>
      <vt:variant>
        <vt:i4>359</vt:i4>
      </vt:variant>
      <vt:variant>
        <vt:i4>0</vt:i4>
      </vt:variant>
      <vt:variant>
        <vt:i4>5</vt:i4>
      </vt:variant>
      <vt:variant>
        <vt:lpwstr/>
      </vt:variant>
      <vt:variant>
        <vt:lpwstr>_Toc212957020</vt:lpwstr>
      </vt:variant>
      <vt:variant>
        <vt:i4>1638453</vt:i4>
      </vt:variant>
      <vt:variant>
        <vt:i4>353</vt:i4>
      </vt:variant>
      <vt:variant>
        <vt:i4>0</vt:i4>
      </vt:variant>
      <vt:variant>
        <vt:i4>5</vt:i4>
      </vt:variant>
      <vt:variant>
        <vt:lpwstr/>
      </vt:variant>
      <vt:variant>
        <vt:lpwstr>_Toc212957019</vt:lpwstr>
      </vt:variant>
      <vt:variant>
        <vt:i4>1638453</vt:i4>
      </vt:variant>
      <vt:variant>
        <vt:i4>347</vt:i4>
      </vt:variant>
      <vt:variant>
        <vt:i4>0</vt:i4>
      </vt:variant>
      <vt:variant>
        <vt:i4>5</vt:i4>
      </vt:variant>
      <vt:variant>
        <vt:lpwstr/>
      </vt:variant>
      <vt:variant>
        <vt:lpwstr>_Toc212957018</vt:lpwstr>
      </vt:variant>
      <vt:variant>
        <vt:i4>1638453</vt:i4>
      </vt:variant>
      <vt:variant>
        <vt:i4>341</vt:i4>
      </vt:variant>
      <vt:variant>
        <vt:i4>0</vt:i4>
      </vt:variant>
      <vt:variant>
        <vt:i4>5</vt:i4>
      </vt:variant>
      <vt:variant>
        <vt:lpwstr/>
      </vt:variant>
      <vt:variant>
        <vt:lpwstr>_Toc212957017</vt:lpwstr>
      </vt:variant>
      <vt:variant>
        <vt:i4>1638453</vt:i4>
      </vt:variant>
      <vt:variant>
        <vt:i4>335</vt:i4>
      </vt:variant>
      <vt:variant>
        <vt:i4>0</vt:i4>
      </vt:variant>
      <vt:variant>
        <vt:i4>5</vt:i4>
      </vt:variant>
      <vt:variant>
        <vt:lpwstr/>
      </vt:variant>
      <vt:variant>
        <vt:lpwstr>_Toc212957016</vt:lpwstr>
      </vt:variant>
      <vt:variant>
        <vt:i4>1638453</vt:i4>
      </vt:variant>
      <vt:variant>
        <vt:i4>329</vt:i4>
      </vt:variant>
      <vt:variant>
        <vt:i4>0</vt:i4>
      </vt:variant>
      <vt:variant>
        <vt:i4>5</vt:i4>
      </vt:variant>
      <vt:variant>
        <vt:lpwstr/>
      </vt:variant>
      <vt:variant>
        <vt:lpwstr>_Toc212957015</vt:lpwstr>
      </vt:variant>
      <vt:variant>
        <vt:i4>1638453</vt:i4>
      </vt:variant>
      <vt:variant>
        <vt:i4>323</vt:i4>
      </vt:variant>
      <vt:variant>
        <vt:i4>0</vt:i4>
      </vt:variant>
      <vt:variant>
        <vt:i4>5</vt:i4>
      </vt:variant>
      <vt:variant>
        <vt:lpwstr/>
      </vt:variant>
      <vt:variant>
        <vt:lpwstr>_Toc212957014</vt:lpwstr>
      </vt:variant>
      <vt:variant>
        <vt:i4>1638453</vt:i4>
      </vt:variant>
      <vt:variant>
        <vt:i4>317</vt:i4>
      </vt:variant>
      <vt:variant>
        <vt:i4>0</vt:i4>
      </vt:variant>
      <vt:variant>
        <vt:i4>5</vt:i4>
      </vt:variant>
      <vt:variant>
        <vt:lpwstr/>
      </vt:variant>
      <vt:variant>
        <vt:lpwstr>_Toc212957013</vt:lpwstr>
      </vt:variant>
      <vt:variant>
        <vt:i4>1638453</vt:i4>
      </vt:variant>
      <vt:variant>
        <vt:i4>311</vt:i4>
      </vt:variant>
      <vt:variant>
        <vt:i4>0</vt:i4>
      </vt:variant>
      <vt:variant>
        <vt:i4>5</vt:i4>
      </vt:variant>
      <vt:variant>
        <vt:lpwstr/>
      </vt:variant>
      <vt:variant>
        <vt:lpwstr>_Toc212957012</vt:lpwstr>
      </vt:variant>
      <vt:variant>
        <vt:i4>1638453</vt:i4>
      </vt:variant>
      <vt:variant>
        <vt:i4>305</vt:i4>
      </vt:variant>
      <vt:variant>
        <vt:i4>0</vt:i4>
      </vt:variant>
      <vt:variant>
        <vt:i4>5</vt:i4>
      </vt:variant>
      <vt:variant>
        <vt:lpwstr/>
      </vt:variant>
      <vt:variant>
        <vt:lpwstr>_Toc212957011</vt:lpwstr>
      </vt:variant>
      <vt:variant>
        <vt:i4>1638453</vt:i4>
      </vt:variant>
      <vt:variant>
        <vt:i4>299</vt:i4>
      </vt:variant>
      <vt:variant>
        <vt:i4>0</vt:i4>
      </vt:variant>
      <vt:variant>
        <vt:i4>5</vt:i4>
      </vt:variant>
      <vt:variant>
        <vt:lpwstr/>
      </vt:variant>
      <vt:variant>
        <vt:lpwstr>_Toc212957010</vt:lpwstr>
      </vt:variant>
      <vt:variant>
        <vt:i4>1572917</vt:i4>
      </vt:variant>
      <vt:variant>
        <vt:i4>293</vt:i4>
      </vt:variant>
      <vt:variant>
        <vt:i4>0</vt:i4>
      </vt:variant>
      <vt:variant>
        <vt:i4>5</vt:i4>
      </vt:variant>
      <vt:variant>
        <vt:lpwstr/>
      </vt:variant>
      <vt:variant>
        <vt:lpwstr>_Toc212957009</vt:lpwstr>
      </vt:variant>
      <vt:variant>
        <vt:i4>1572917</vt:i4>
      </vt:variant>
      <vt:variant>
        <vt:i4>287</vt:i4>
      </vt:variant>
      <vt:variant>
        <vt:i4>0</vt:i4>
      </vt:variant>
      <vt:variant>
        <vt:i4>5</vt:i4>
      </vt:variant>
      <vt:variant>
        <vt:lpwstr/>
      </vt:variant>
      <vt:variant>
        <vt:lpwstr>_Toc212957008</vt:lpwstr>
      </vt:variant>
      <vt:variant>
        <vt:i4>1572917</vt:i4>
      </vt:variant>
      <vt:variant>
        <vt:i4>281</vt:i4>
      </vt:variant>
      <vt:variant>
        <vt:i4>0</vt:i4>
      </vt:variant>
      <vt:variant>
        <vt:i4>5</vt:i4>
      </vt:variant>
      <vt:variant>
        <vt:lpwstr/>
      </vt:variant>
      <vt:variant>
        <vt:lpwstr>_Toc212957007</vt:lpwstr>
      </vt:variant>
      <vt:variant>
        <vt:i4>1572917</vt:i4>
      </vt:variant>
      <vt:variant>
        <vt:i4>275</vt:i4>
      </vt:variant>
      <vt:variant>
        <vt:i4>0</vt:i4>
      </vt:variant>
      <vt:variant>
        <vt:i4>5</vt:i4>
      </vt:variant>
      <vt:variant>
        <vt:lpwstr/>
      </vt:variant>
      <vt:variant>
        <vt:lpwstr>_Toc212957006</vt:lpwstr>
      </vt:variant>
      <vt:variant>
        <vt:i4>1572917</vt:i4>
      </vt:variant>
      <vt:variant>
        <vt:i4>269</vt:i4>
      </vt:variant>
      <vt:variant>
        <vt:i4>0</vt:i4>
      </vt:variant>
      <vt:variant>
        <vt:i4>5</vt:i4>
      </vt:variant>
      <vt:variant>
        <vt:lpwstr/>
      </vt:variant>
      <vt:variant>
        <vt:lpwstr>_Toc212957005</vt:lpwstr>
      </vt:variant>
      <vt:variant>
        <vt:i4>1572917</vt:i4>
      </vt:variant>
      <vt:variant>
        <vt:i4>263</vt:i4>
      </vt:variant>
      <vt:variant>
        <vt:i4>0</vt:i4>
      </vt:variant>
      <vt:variant>
        <vt:i4>5</vt:i4>
      </vt:variant>
      <vt:variant>
        <vt:lpwstr/>
      </vt:variant>
      <vt:variant>
        <vt:lpwstr>_Toc212957004</vt:lpwstr>
      </vt:variant>
      <vt:variant>
        <vt:i4>1572917</vt:i4>
      </vt:variant>
      <vt:variant>
        <vt:i4>257</vt:i4>
      </vt:variant>
      <vt:variant>
        <vt:i4>0</vt:i4>
      </vt:variant>
      <vt:variant>
        <vt:i4>5</vt:i4>
      </vt:variant>
      <vt:variant>
        <vt:lpwstr/>
      </vt:variant>
      <vt:variant>
        <vt:lpwstr>_Toc212957003</vt:lpwstr>
      </vt:variant>
      <vt:variant>
        <vt:i4>1572917</vt:i4>
      </vt:variant>
      <vt:variant>
        <vt:i4>251</vt:i4>
      </vt:variant>
      <vt:variant>
        <vt:i4>0</vt:i4>
      </vt:variant>
      <vt:variant>
        <vt:i4>5</vt:i4>
      </vt:variant>
      <vt:variant>
        <vt:lpwstr/>
      </vt:variant>
      <vt:variant>
        <vt:lpwstr>_Toc212957002</vt:lpwstr>
      </vt:variant>
      <vt:variant>
        <vt:i4>1572917</vt:i4>
      </vt:variant>
      <vt:variant>
        <vt:i4>245</vt:i4>
      </vt:variant>
      <vt:variant>
        <vt:i4>0</vt:i4>
      </vt:variant>
      <vt:variant>
        <vt:i4>5</vt:i4>
      </vt:variant>
      <vt:variant>
        <vt:lpwstr/>
      </vt:variant>
      <vt:variant>
        <vt:lpwstr>_Toc212957001</vt:lpwstr>
      </vt:variant>
      <vt:variant>
        <vt:i4>1572917</vt:i4>
      </vt:variant>
      <vt:variant>
        <vt:i4>239</vt:i4>
      </vt:variant>
      <vt:variant>
        <vt:i4>0</vt:i4>
      </vt:variant>
      <vt:variant>
        <vt:i4>5</vt:i4>
      </vt:variant>
      <vt:variant>
        <vt:lpwstr/>
      </vt:variant>
      <vt:variant>
        <vt:lpwstr>_Toc212957000</vt:lpwstr>
      </vt:variant>
      <vt:variant>
        <vt:i4>1048636</vt:i4>
      </vt:variant>
      <vt:variant>
        <vt:i4>233</vt:i4>
      </vt:variant>
      <vt:variant>
        <vt:i4>0</vt:i4>
      </vt:variant>
      <vt:variant>
        <vt:i4>5</vt:i4>
      </vt:variant>
      <vt:variant>
        <vt:lpwstr/>
      </vt:variant>
      <vt:variant>
        <vt:lpwstr>_Toc212956999</vt:lpwstr>
      </vt:variant>
      <vt:variant>
        <vt:i4>1048636</vt:i4>
      </vt:variant>
      <vt:variant>
        <vt:i4>227</vt:i4>
      </vt:variant>
      <vt:variant>
        <vt:i4>0</vt:i4>
      </vt:variant>
      <vt:variant>
        <vt:i4>5</vt:i4>
      </vt:variant>
      <vt:variant>
        <vt:lpwstr/>
      </vt:variant>
      <vt:variant>
        <vt:lpwstr>_Toc212956998</vt:lpwstr>
      </vt:variant>
      <vt:variant>
        <vt:i4>1048636</vt:i4>
      </vt:variant>
      <vt:variant>
        <vt:i4>221</vt:i4>
      </vt:variant>
      <vt:variant>
        <vt:i4>0</vt:i4>
      </vt:variant>
      <vt:variant>
        <vt:i4>5</vt:i4>
      </vt:variant>
      <vt:variant>
        <vt:lpwstr/>
      </vt:variant>
      <vt:variant>
        <vt:lpwstr>_Toc212956997</vt:lpwstr>
      </vt:variant>
      <vt:variant>
        <vt:i4>1048636</vt:i4>
      </vt:variant>
      <vt:variant>
        <vt:i4>215</vt:i4>
      </vt:variant>
      <vt:variant>
        <vt:i4>0</vt:i4>
      </vt:variant>
      <vt:variant>
        <vt:i4>5</vt:i4>
      </vt:variant>
      <vt:variant>
        <vt:lpwstr/>
      </vt:variant>
      <vt:variant>
        <vt:lpwstr>_Toc212956996</vt:lpwstr>
      </vt:variant>
      <vt:variant>
        <vt:i4>1048636</vt:i4>
      </vt:variant>
      <vt:variant>
        <vt:i4>209</vt:i4>
      </vt:variant>
      <vt:variant>
        <vt:i4>0</vt:i4>
      </vt:variant>
      <vt:variant>
        <vt:i4>5</vt:i4>
      </vt:variant>
      <vt:variant>
        <vt:lpwstr/>
      </vt:variant>
      <vt:variant>
        <vt:lpwstr>_Toc212956995</vt:lpwstr>
      </vt:variant>
      <vt:variant>
        <vt:i4>1048636</vt:i4>
      </vt:variant>
      <vt:variant>
        <vt:i4>203</vt:i4>
      </vt:variant>
      <vt:variant>
        <vt:i4>0</vt:i4>
      </vt:variant>
      <vt:variant>
        <vt:i4>5</vt:i4>
      </vt:variant>
      <vt:variant>
        <vt:lpwstr/>
      </vt:variant>
      <vt:variant>
        <vt:lpwstr>_Toc212956994</vt:lpwstr>
      </vt:variant>
      <vt:variant>
        <vt:i4>1048636</vt:i4>
      </vt:variant>
      <vt:variant>
        <vt:i4>197</vt:i4>
      </vt:variant>
      <vt:variant>
        <vt:i4>0</vt:i4>
      </vt:variant>
      <vt:variant>
        <vt:i4>5</vt:i4>
      </vt:variant>
      <vt:variant>
        <vt:lpwstr/>
      </vt:variant>
      <vt:variant>
        <vt:lpwstr>_Toc212956993</vt:lpwstr>
      </vt:variant>
      <vt:variant>
        <vt:i4>1048636</vt:i4>
      </vt:variant>
      <vt:variant>
        <vt:i4>191</vt:i4>
      </vt:variant>
      <vt:variant>
        <vt:i4>0</vt:i4>
      </vt:variant>
      <vt:variant>
        <vt:i4>5</vt:i4>
      </vt:variant>
      <vt:variant>
        <vt:lpwstr/>
      </vt:variant>
      <vt:variant>
        <vt:lpwstr>_Toc212956992</vt:lpwstr>
      </vt:variant>
      <vt:variant>
        <vt:i4>1048636</vt:i4>
      </vt:variant>
      <vt:variant>
        <vt:i4>185</vt:i4>
      </vt:variant>
      <vt:variant>
        <vt:i4>0</vt:i4>
      </vt:variant>
      <vt:variant>
        <vt:i4>5</vt:i4>
      </vt:variant>
      <vt:variant>
        <vt:lpwstr/>
      </vt:variant>
      <vt:variant>
        <vt:lpwstr>_Toc212956991</vt:lpwstr>
      </vt:variant>
      <vt:variant>
        <vt:i4>1048636</vt:i4>
      </vt:variant>
      <vt:variant>
        <vt:i4>179</vt:i4>
      </vt:variant>
      <vt:variant>
        <vt:i4>0</vt:i4>
      </vt:variant>
      <vt:variant>
        <vt:i4>5</vt:i4>
      </vt:variant>
      <vt:variant>
        <vt:lpwstr/>
      </vt:variant>
      <vt:variant>
        <vt:lpwstr>_Toc212956990</vt:lpwstr>
      </vt:variant>
      <vt:variant>
        <vt:i4>1114172</vt:i4>
      </vt:variant>
      <vt:variant>
        <vt:i4>173</vt:i4>
      </vt:variant>
      <vt:variant>
        <vt:i4>0</vt:i4>
      </vt:variant>
      <vt:variant>
        <vt:i4>5</vt:i4>
      </vt:variant>
      <vt:variant>
        <vt:lpwstr/>
      </vt:variant>
      <vt:variant>
        <vt:lpwstr>_Toc212956989</vt:lpwstr>
      </vt:variant>
      <vt:variant>
        <vt:i4>1114172</vt:i4>
      </vt:variant>
      <vt:variant>
        <vt:i4>167</vt:i4>
      </vt:variant>
      <vt:variant>
        <vt:i4>0</vt:i4>
      </vt:variant>
      <vt:variant>
        <vt:i4>5</vt:i4>
      </vt:variant>
      <vt:variant>
        <vt:lpwstr/>
      </vt:variant>
      <vt:variant>
        <vt:lpwstr>_Toc212956988</vt:lpwstr>
      </vt:variant>
      <vt:variant>
        <vt:i4>1114172</vt:i4>
      </vt:variant>
      <vt:variant>
        <vt:i4>161</vt:i4>
      </vt:variant>
      <vt:variant>
        <vt:i4>0</vt:i4>
      </vt:variant>
      <vt:variant>
        <vt:i4>5</vt:i4>
      </vt:variant>
      <vt:variant>
        <vt:lpwstr/>
      </vt:variant>
      <vt:variant>
        <vt:lpwstr>_Toc212956987</vt:lpwstr>
      </vt:variant>
      <vt:variant>
        <vt:i4>1114172</vt:i4>
      </vt:variant>
      <vt:variant>
        <vt:i4>155</vt:i4>
      </vt:variant>
      <vt:variant>
        <vt:i4>0</vt:i4>
      </vt:variant>
      <vt:variant>
        <vt:i4>5</vt:i4>
      </vt:variant>
      <vt:variant>
        <vt:lpwstr/>
      </vt:variant>
      <vt:variant>
        <vt:lpwstr>_Toc212956986</vt:lpwstr>
      </vt:variant>
      <vt:variant>
        <vt:i4>1114172</vt:i4>
      </vt:variant>
      <vt:variant>
        <vt:i4>149</vt:i4>
      </vt:variant>
      <vt:variant>
        <vt:i4>0</vt:i4>
      </vt:variant>
      <vt:variant>
        <vt:i4>5</vt:i4>
      </vt:variant>
      <vt:variant>
        <vt:lpwstr/>
      </vt:variant>
      <vt:variant>
        <vt:lpwstr>_Toc212956985</vt:lpwstr>
      </vt:variant>
      <vt:variant>
        <vt:i4>1114172</vt:i4>
      </vt:variant>
      <vt:variant>
        <vt:i4>143</vt:i4>
      </vt:variant>
      <vt:variant>
        <vt:i4>0</vt:i4>
      </vt:variant>
      <vt:variant>
        <vt:i4>5</vt:i4>
      </vt:variant>
      <vt:variant>
        <vt:lpwstr/>
      </vt:variant>
      <vt:variant>
        <vt:lpwstr>_Toc212956984</vt:lpwstr>
      </vt:variant>
      <vt:variant>
        <vt:i4>1114172</vt:i4>
      </vt:variant>
      <vt:variant>
        <vt:i4>137</vt:i4>
      </vt:variant>
      <vt:variant>
        <vt:i4>0</vt:i4>
      </vt:variant>
      <vt:variant>
        <vt:i4>5</vt:i4>
      </vt:variant>
      <vt:variant>
        <vt:lpwstr/>
      </vt:variant>
      <vt:variant>
        <vt:lpwstr>_Toc212956983</vt:lpwstr>
      </vt:variant>
      <vt:variant>
        <vt:i4>1114172</vt:i4>
      </vt:variant>
      <vt:variant>
        <vt:i4>131</vt:i4>
      </vt:variant>
      <vt:variant>
        <vt:i4>0</vt:i4>
      </vt:variant>
      <vt:variant>
        <vt:i4>5</vt:i4>
      </vt:variant>
      <vt:variant>
        <vt:lpwstr/>
      </vt:variant>
      <vt:variant>
        <vt:lpwstr>_Toc212956982</vt:lpwstr>
      </vt:variant>
      <vt:variant>
        <vt:i4>1114172</vt:i4>
      </vt:variant>
      <vt:variant>
        <vt:i4>125</vt:i4>
      </vt:variant>
      <vt:variant>
        <vt:i4>0</vt:i4>
      </vt:variant>
      <vt:variant>
        <vt:i4>5</vt:i4>
      </vt:variant>
      <vt:variant>
        <vt:lpwstr/>
      </vt:variant>
      <vt:variant>
        <vt:lpwstr>_Toc212956981</vt:lpwstr>
      </vt:variant>
      <vt:variant>
        <vt:i4>1114172</vt:i4>
      </vt:variant>
      <vt:variant>
        <vt:i4>119</vt:i4>
      </vt:variant>
      <vt:variant>
        <vt:i4>0</vt:i4>
      </vt:variant>
      <vt:variant>
        <vt:i4>5</vt:i4>
      </vt:variant>
      <vt:variant>
        <vt:lpwstr/>
      </vt:variant>
      <vt:variant>
        <vt:lpwstr>_Toc212956980</vt:lpwstr>
      </vt:variant>
      <vt:variant>
        <vt:i4>1966140</vt:i4>
      </vt:variant>
      <vt:variant>
        <vt:i4>113</vt:i4>
      </vt:variant>
      <vt:variant>
        <vt:i4>0</vt:i4>
      </vt:variant>
      <vt:variant>
        <vt:i4>5</vt:i4>
      </vt:variant>
      <vt:variant>
        <vt:lpwstr/>
      </vt:variant>
      <vt:variant>
        <vt:lpwstr>_Toc212956979</vt:lpwstr>
      </vt:variant>
      <vt:variant>
        <vt:i4>1966140</vt:i4>
      </vt:variant>
      <vt:variant>
        <vt:i4>107</vt:i4>
      </vt:variant>
      <vt:variant>
        <vt:i4>0</vt:i4>
      </vt:variant>
      <vt:variant>
        <vt:i4>5</vt:i4>
      </vt:variant>
      <vt:variant>
        <vt:lpwstr/>
      </vt:variant>
      <vt:variant>
        <vt:lpwstr>_Toc212956978</vt:lpwstr>
      </vt:variant>
      <vt:variant>
        <vt:i4>1966140</vt:i4>
      </vt:variant>
      <vt:variant>
        <vt:i4>101</vt:i4>
      </vt:variant>
      <vt:variant>
        <vt:i4>0</vt:i4>
      </vt:variant>
      <vt:variant>
        <vt:i4>5</vt:i4>
      </vt:variant>
      <vt:variant>
        <vt:lpwstr/>
      </vt:variant>
      <vt:variant>
        <vt:lpwstr>_Toc212956977</vt:lpwstr>
      </vt:variant>
      <vt:variant>
        <vt:i4>1966140</vt:i4>
      </vt:variant>
      <vt:variant>
        <vt:i4>95</vt:i4>
      </vt:variant>
      <vt:variant>
        <vt:i4>0</vt:i4>
      </vt:variant>
      <vt:variant>
        <vt:i4>5</vt:i4>
      </vt:variant>
      <vt:variant>
        <vt:lpwstr/>
      </vt:variant>
      <vt:variant>
        <vt:lpwstr>_Toc212956976</vt:lpwstr>
      </vt:variant>
      <vt:variant>
        <vt:i4>1966140</vt:i4>
      </vt:variant>
      <vt:variant>
        <vt:i4>89</vt:i4>
      </vt:variant>
      <vt:variant>
        <vt:i4>0</vt:i4>
      </vt:variant>
      <vt:variant>
        <vt:i4>5</vt:i4>
      </vt:variant>
      <vt:variant>
        <vt:lpwstr/>
      </vt:variant>
      <vt:variant>
        <vt:lpwstr>_Toc212956975</vt:lpwstr>
      </vt:variant>
      <vt:variant>
        <vt:i4>1966140</vt:i4>
      </vt:variant>
      <vt:variant>
        <vt:i4>83</vt:i4>
      </vt:variant>
      <vt:variant>
        <vt:i4>0</vt:i4>
      </vt:variant>
      <vt:variant>
        <vt:i4>5</vt:i4>
      </vt:variant>
      <vt:variant>
        <vt:lpwstr/>
      </vt:variant>
      <vt:variant>
        <vt:lpwstr>_Toc212956974</vt:lpwstr>
      </vt:variant>
      <vt:variant>
        <vt:i4>1966140</vt:i4>
      </vt:variant>
      <vt:variant>
        <vt:i4>77</vt:i4>
      </vt:variant>
      <vt:variant>
        <vt:i4>0</vt:i4>
      </vt:variant>
      <vt:variant>
        <vt:i4>5</vt:i4>
      </vt:variant>
      <vt:variant>
        <vt:lpwstr/>
      </vt:variant>
      <vt:variant>
        <vt:lpwstr>_Toc212956973</vt:lpwstr>
      </vt:variant>
      <vt:variant>
        <vt:i4>1966140</vt:i4>
      </vt:variant>
      <vt:variant>
        <vt:i4>71</vt:i4>
      </vt:variant>
      <vt:variant>
        <vt:i4>0</vt:i4>
      </vt:variant>
      <vt:variant>
        <vt:i4>5</vt:i4>
      </vt:variant>
      <vt:variant>
        <vt:lpwstr/>
      </vt:variant>
      <vt:variant>
        <vt:lpwstr>_Toc212956972</vt:lpwstr>
      </vt:variant>
      <vt:variant>
        <vt:i4>1966140</vt:i4>
      </vt:variant>
      <vt:variant>
        <vt:i4>65</vt:i4>
      </vt:variant>
      <vt:variant>
        <vt:i4>0</vt:i4>
      </vt:variant>
      <vt:variant>
        <vt:i4>5</vt:i4>
      </vt:variant>
      <vt:variant>
        <vt:lpwstr/>
      </vt:variant>
      <vt:variant>
        <vt:lpwstr>_Toc212956971</vt:lpwstr>
      </vt:variant>
      <vt:variant>
        <vt:i4>1966140</vt:i4>
      </vt:variant>
      <vt:variant>
        <vt:i4>59</vt:i4>
      </vt:variant>
      <vt:variant>
        <vt:i4>0</vt:i4>
      </vt:variant>
      <vt:variant>
        <vt:i4>5</vt:i4>
      </vt:variant>
      <vt:variant>
        <vt:lpwstr/>
      </vt:variant>
      <vt:variant>
        <vt:lpwstr>_Toc212956970</vt:lpwstr>
      </vt:variant>
      <vt:variant>
        <vt:i4>2031676</vt:i4>
      </vt:variant>
      <vt:variant>
        <vt:i4>53</vt:i4>
      </vt:variant>
      <vt:variant>
        <vt:i4>0</vt:i4>
      </vt:variant>
      <vt:variant>
        <vt:i4>5</vt:i4>
      </vt:variant>
      <vt:variant>
        <vt:lpwstr/>
      </vt:variant>
      <vt:variant>
        <vt:lpwstr>_Toc212956969</vt:lpwstr>
      </vt:variant>
      <vt:variant>
        <vt:i4>2031676</vt:i4>
      </vt:variant>
      <vt:variant>
        <vt:i4>47</vt:i4>
      </vt:variant>
      <vt:variant>
        <vt:i4>0</vt:i4>
      </vt:variant>
      <vt:variant>
        <vt:i4>5</vt:i4>
      </vt:variant>
      <vt:variant>
        <vt:lpwstr/>
      </vt:variant>
      <vt:variant>
        <vt:lpwstr>_Toc212956968</vt:lpwstr>
      </vt:variant>
      <vt:variant>
        <vt:i4>2031676</vt:i4>
      </vt:variant>
      <vt:variant>
        <vt:i4>41</vt:i4>
      </vt:variant>
      <vt:variant>
        <vt:i4>0</vt:i4>
      </vt:variant>
      <vt:variant>
        <vt:i4>5</vt:i4>
      </vt:variant>
      <vt:variant>
        <vt:lpwstr/>
      </vt:variant>
      <vt:variant>
        <vt:lpwstr>_Toc212956967</vt:lpwstr>
      </vt:variant>
      <vt:variant>
        <vt:i4>2031676</vt:i4>
      </vt:variant>
      <vt:variant>
        <vt:i4>35</vt:i4>
      </vt:variant>
      <vt:variant>
        <vt:i4>0</vt:i4>
      </vt:variant>
      <vt:variant>
        <vt:i4>5</vt:i4>
      </vt:variant>
      <vt:variant>
        <vt:lpwstr/>
      </vt:variant>
      <vt:variant>
        <vt:lpwstr>_Toc212956966</vt:lpwstr>
      </vt:variant>
      <vt:variant>
        <vt:i4>2031676</vt:i4>
      </vt:variant>
      <vt:variant>
        <vt:i4>29</vt:i4>
      </vt:variant>
      <vt:variant>
        <vt:i4>0</vt:i4>
      </vt:variant>
      <vt:variant>
        <vt:i4>5</vt:i4>
      </vt:variant>
      <vt:variant>
        <vt:lpwstr/>
      </vt:variant>
      <vt:variant>
        <vt:lpwstr>_Toc212956965</vt:lpwstr>
      </vt:variant>
      <vt:variant>
        <vt:i4>2031676</vt:i4>
      </vt:variant>
      <vt:variant>
        <vt:i4>23</vt:i4>
      </vt:variant>
      <vt:variant>
        <vt:i4>0</vt:i4>
      </vt:variant>
      <vt:variant>
        <vt:i4>5</vt:i4>
      </vt:variant>
      <vt:variant>
        <vt:lpwstr/>
      </vt:variant>
      <vt:variant>
        <vt:lpwstr>_Toc212956964</vt:lpwstr>
      </vt:variant>
      <vt:variant>
        <vt:i4>2031676</vt:i4>
      </vt:variant>
      <vt:variant>
        <vt:i4>17</vt:i4>
      </vt:variant>
      <vt:variant>
        <vt:i4>0</vt:i4>
      </vt:variant>
      <vt:variant>
        <vt:i4>5</vt:i4>
      </vt:variant>
      <vt:variant>
        <vt:lpwstr/>
      </vt:variant>
      <vt:variant>
        <vt:lpwstr>_Toc212956963</vt:lpwstr>
      </vt:variant>
      <vt:variant>
        <vt:i4>2031676</vt:i4>
      </vt:variant>
      <vt:variant>
        <vt:i4>11</vt:i4>
      </vt:variant>
      <vt:variant>
        <vt:i4>0</vt:i4>
      </vt:variant>
      <vt:variant>
        <vt:i4>5</vt:i4>
      </vt:variant>
      <vt:variant>
        <vt:lpwstr/>
      </vt:variant>
      <vt:variant>
        <vt:lpwstr>_Toc212956962</vt:lpwstr>
      </vt:variant>
      <vt:variant>
        <vt:i4>2031676</vt:i4>
      </vt:variant>
      <vt:variant>
        <vt:i4>5</vt:i4>
      </vt:variant>
      <vt:variant>
        <vt:i4>0</vt:i4>
      </vt:variant>
      <vt:variant>
        <vt:i4>5</vt:i4>
      </vt:variant>
      <vt:variant>
        <vt:lpwstr/>
      </vt:variant>
      <vt:variant>
        <vt:lpwstr>_Toc212956961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Bartender Guide</dc:title>
  <dc:subject>SilverWare POS Inc.</dc:subject>
  <dc:creator>Kyle Schroer;Nicholas Romanidis</dc:creator>
  <cp:lastModifiedBy>Sanjay Rekhi</cp:lastModifiedBy>
  <cp:revision>2</cp:revision>
  <cp:lastPrinted>2010-10-13T18:04:00Z</cp:lastPrinted>
  <dcterms:created xsi:type="dcterms:W3CDTF">2023-02-26T00:57:00Z</dcterms:created>
  <dcterms:modified xsi:type="dcterms:W3CDTF">2023-02-26T00:57:00Z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0x0101000023D5D5F60D8145AF239C79DB57355C</vt:lpwstr>
  </property>
</Properties>
</file>